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D507F" w:rsidRPr="000F111E" w:rsidRDefault="00FD507F" w:rsidP="00DB61FB">
      <w:pPr>
        <w:pStyle w:val="Titel"/>
        <w:jc w:val="left"/>
        <w:rPr>
          <w:b w:val="0"/>
          <w:bCs w:val="0"/>
          <w:sz w:val="22"/>
          <w:szCs w:val="22"/>
        </w:rPr>
      </w:pPr>
    </w:p>
    <w:p w14:paraId="0FC330A7" w14:textId="2F2F57E5" w:rsidR="4C1EB061" w:rsidRPr="00A67DE8" w:rsidRDefault="4C1EB061" w:rsidP="4C1EB061">
      <w:pPr>
        <w:spacing w:after="240"/>
        <w:rPr>
          <w:b/>
          <w:bCs/>
          <w:sz w:val="16"/>
          <w:szCs w:val="36"/>
          <w:lang w:val="de-DE"/>
        </w:rPr>
      </w:pPr>
    </w:p>
    <w:p w14:paraId="029F1B23" w14:textId="751BDA01" w:rsidR="1108761F" w:rsidRDefault="1108761F" w:rsidP="4C1EB061">
      <w:pPr>
        <w:spacing w:after="240"/>
        <w:rPr>
          <w:b/>
          <w:bCs/>
          <w:sz w:val="36"/>
          <w:szCs w:val="36"/>
          <w:lang w:val="de-DE"/>
        </w:rPr>
      </w:pPr>
      <w:r w:rsidRPr="6EBC39E9">
        <w:rPr>
          <w:b/>
          <w:bCs/>
          <w:sz w:val="36"/>
          <w:szCs w:val="36"/>
          <w:lang w:val="de-DE"/>
        </w:rPr>
        <w:t>PRESSEMITTEILUNG</w:t>
      </w:r>
    </w:p>
    <w:p w14:paraId="5614BDE3" w14:textId="79521C4B" w:rsidR="4C1EB061" w:rsidRPr="00A67DE8" w:rsidRDefault="4C1EB061" w:rsidP="4C1EB061">
      <w:pPr>
        <w:spacing w:before="240" w:after="240"/>
        <w:rPr>
          <w:b/>
          <w:bCs/>
          <w:sz w:val="8"/>
          <w:lang w:val="de-DE"/>
        </w:rPr>
      </w:pPr>
    </w:p>
    <w:p w14:paraId="791BBE64" w14:textId="77777777" w:rsidR="00041B8F" w:rsidRPr="00041B8F" w:rsidRDefault="00041B8F" w:rsidP="00041B8F">
      <w:pPr>
        <w:spacing w:before="240" w:after="240"/>
        <w:rPr>
          <w:b/>
          <w:bCs/>
          <w:lang w:val="de-DE"/>
        </w:rPr>
      </w:pPr>
      <w:r w:rsidRPr="00041B8F">
        <w:rPr>
          <w:b/>
          <w:bCs/>
          <w:lang w:val="de-DE"/>
        </w:rPr>
        <w:t>Neues Präsidium der AHK Bulgarien gewählt</w:t>
      </w:r>
    </w:p>
    <w:p w14:paraId="3863FF76" w14:textId="77777777" w:rsidR="00041B8F" w:rsidRPr="00041B8F" w:rsidRDefault="00041B8F" w:rsidP="00041B8F">
      <w:pPr>
        <w:spacing w:before="240" w:after="240"/>
        <w:rPr>
          <w:b/>
          <w:bCs/>
          <w:lang w:val="de-DE"/>
        </w:rPr>
      </w:pPr>
    </w:p>
    <w:p w14:paraId="6F4C1287" w14:textId="02C6B331" w:rsidR="00041B8F" w:rsidRPr="00041B8F" w:rsidRDefault="00041B8F" w:rsidP="00041B8F">
      <w:pPr>
        <w:spacing w:before="240" w:after="240"/>
        <w:rPr>
          <w:bCs/>
          <w:lang w:val="de-DE"/>
        </w:rPr>
      </w:pPr>
      <w:r w:rsidRPr="00041B8F">
        <w:rPr>
          <w:b/>
          <w:bCs/>
          <w:lang w:val="de-DE"/>
        </w:rPr>
        <w:t>Sofia,</w:t>
      </w:r>
      <w:r>
        <w:rPr>
          <w:b/>
          <w:bCs/>
          <w:lang w:val="de-DE"/>
        </w:rPr>
        <w:t xml:space="preserve"> 26. Juni 2025</w:t>
      </w:r>
      <w:r w:rsidRPr="00041B8F">
        <w:rPr>
          <w:b/>
          <w:bCs/>
          <w:lang w:val="de-DE"/>
        </w:rPr>
        <w:t xml:space="preserve"> – </w:t>
      </w:r>
      <w:r w:rsidRPr="00041B8F">
        <w:rPr>
          <w:bCs/>
          <w:lang w:val="de-DE"/>
        </w:rPr>
        <w:t xml:space="preserve">Die Deutsch-Bulgarische Industrie- und Handelskammer (AHK Bulgarien) hat ein neues Präsidium gewählt. Die Wahl fand im Rahmen der </w:t>
      </w:r>
      <w:r>
        <w:rPr>
          <w:bCs/>
          <w:lang w:val="de-DE"/>
        </w:rPr>
        <w:t>konstituierenden Sitzung des neuen Vorstandes a</w:t>
      </w:r>
      <w:r w:rsidR="009639A1">
        <w:rPr>
          <w:bCs/>
          <w:lang w:val="de-DE"/>
        </w:rPr>
        <w:t>m</w:t>
      </w:r>
      <w:r>
        <w:rPr>
          <w:bCs/>
          <w:lang w:val="de-DE"/>
        </w:rPr>
        <w:t xml:space="preserve"> 26. Juni 2025</w:t>
      </w:r>
      <w:r w:rsidRPr="00041B8F">
        <w:rPr>
          <w:bCs/>
          <w:lang w:val="de-DE"/>
        </w:rPr>
        <w:t xml:space="preserve"> statt und bringt erfahrene Persönlichkeiten aus führenden Unternehmen in verantwortungsvolle Positionen.</w:t>
      </w:r>
    </w:p>
    <w:p w14:paraId="546FBBE1" w14:textId="77777777" w:rsidR="00041B8F" w:rsidRPr="00041B8F" w:rsidRDefault="00041B8F" w:rsidP="00041B8F">
      <w:pPr>
        <w:spacing w:before="240" w:after="240"/>
        <w:rPr>
          <w:bCs/>
          <w:lang w:val="de-DE"/>
        </w:rPr>
      </w:pPr>
    </w:p>
    <w:p w14:paraId="5D8783DF" w14:textId="53139585" w:rsidR="00041B8F" w:rsidRPr="00041B8F" w:rsidRDefault="00041B8F" w:rsidP="00041B8F">
      <w:pPr>
        <w:spacing w:before="240" w:after="240"/>
        <w:rPr>
          <w:bCs/>
          <w:lang w:val="de-DE"/>
        </w:rPr>
      </w:pPr>
      <w:r w:rsidRPr="00041B8F">
        <w:rPr>
          <w:bCs/>
          <w:lang w:val="de-DE"/>
        </w:rPr>
        <w:t xml:space="preserve">An der Spitze des neu gewählten Präsidiums steht Dr. Horst </w:t>
      </w:r>
      <w:proofErr w:type="spellStart"/>
      <w:r w:rsidRPr="00041B8F">
        <w:rPr>
          <w:bCs/>
          <w:lang w:val="de-DE"/>
        </w:rPr>
        <w:t>Stüer</w:t>
      </w:r>
      <w:proofErr w:type="spellEnd"/>
      <w:r w:rsidRPr="00041B8F">
        <w:rPr>
          <w:bCs/>
          <w:lang w:val="de-DE"/>
        </w:rPr>
        <w:t xml:space="preserve">, Geschäftsführer von B. Braun </w:t>
      </w:r>
      <w:r w:rsidR="004F4E7E">
        <w:rPr>
          <w:bCs/>
          <w:lang w:val="de-DE"/>
        </w:rPr>
        <w:t>Medical</w:t>
      </w:r>
      <w:r w:rsidRPr="00041B8F">
        <w:rPr>
          <w:bCs/>
          <w:lang w:val="de-DE"/>
        </w:rPr>
        <w:t xml:space="preserve">, der das Amt des Präsidenten übernimmt. Dr. </w:t>
      </w:r>
      <w:proofErr w:type="spellStart"/>
      <w:r w:rsidRPr="00041B8F">
        <w:rPr>
          <w:bCs/>
          <w:lang w:val="de-DE"/>
        </w:rPr>
        <w:t>Stüer</w:t>
      </w:r>
      <w:proofErr w:type="spellEnd"/>
      <w:r w:rsidRPr="00041B8F">
        <w:rPr>
          <w:bCs/>
          <w:lang w:val="de-DE"/>
        </w:rPr>
        <w:t xml:space="preserve"> ist seit vielen Jahren im bilateralen Wirtschaftsdialog aktiv und engagiert sich für die Stärkung der deutsch-bulgarischen Wirtschaftsbeziehungen.</w:t>
      </w:r>
    </w:p>
    <w:p w14:paraId="32DAF9C0" w14:textId="77777777" w:rsidR="00041B8F" w:rsidRPr="00041B8F" w:rsidRDefault="00041B8F" w:rsidP="00041B8F">
      <w:pPr>
        <w:spacing w:before="240" w:after="240"/>
        <w:rPr>
          <w:bCs/>
          <w:lang w:val="de-DE"/>
        </w:rPr>
      </w:pPr>
    </w:p>
    <w:p w14:paraId="15ABF845" w14:textId="26DBFDB3" w:rsidR="00041B8F" w:rsidRPr="00041B8F" w:rsidRDefault="00041B8F" w:rsidP="00041B8F">
      <w:pPr>
        <w:spacing w:before="240" w:after="240"/>
        <w:rPr>
          <w:bCs/>
          <w:lang w:val="de-DE"/>
        </w:rPr>
      </w:pPr>
      <w:r w:rsidRPr="00041B8F">
        <w:rPr>
          <w:bCs/>
          <w:lang w:val="de-DE"/>
        </w:rPr>
        <w:t xml:space="preserve">Als Vize-Präsidenten wurden Eliza </w:t>
      </w:r>
      <w:proofErr w:type="spellStart"/>
      <w:r w:rsidRPr="00041B8F">
        <w:rPr>
          <w:bCs/>
          <w:lang w:val="de-DE"/>
        </w:rPr>
        <w:t>Bakardzhieva</w:t>
      </w:r>
      <w:r w:rsidR="004F4E7E">
        <w:rPr>
          <w:bCs/>
          <w:lang w:val="de-DE"/>
        </w:rPr>
        <w:t>-Doncheva</w:t>
      </w:r>
      <w:proofErr w:type="spellEnd"/>
      <w:r w:rsidRPr="00041B8F">
        <w:rPr>
          <w:bCs/>
          <w:lang w:val="de-DE"/>
        </w:rPr>
        <w:t xml:space="preserve"> (Lufthansa Technik Sofia) und Alexander </w:t>
      </w:r>
      <w:proofErr w:type="spellStart"/>
      <w:r w:rsidRPr="00041B8F">
        <w:rPr>
          <w:bCs/>
          <w:lang w:val="de-DE"/>
        </w:rPr>
        <w:t>Milanov</w:t>
      </w:r>
      <w:proofErr w:type="spellEnd"/>
      <w:r w:rsidRPr="00041B8F">
        <w:rPr>
          <w:bCs/>
          <w:lang w:val="de-DE"/>
        </w:rPr>
        <w:t xml:space="preserve"> (BMW </w:t>
      </w:r>
      <w:proofErr w:type="spellStart"/>
      <w:r w:rsidRPr="00041B8F">
        <w:rPr>
          <w:bCs/>
          <w:lang w:val="de-DE"/>
        </w:rPr>
        <w:t>Bulgaria</w:t>
      </w:r>
      <w:proofErr w:type="spellEnd"/>
      <w:r w:rsidRPr="00041B8F">
        <w:rPr>
          <w:bCs/>
          <w:lang w:val="de-DE"/>
        </w:rPr>
        <w:t>) gewählt. Beide stehen für Innovationskraft, internationale Vernetzung und langfristiges Engagement am Standort Bulgarien.</w:t>
      </w:r>
    </w:p>
    <w:p w14:paraId="0160276B" w14:textId="77777777" w:rsidR="00041B8F" w:rsidRPr="00F371B3" w:rsidRDefault="00041B8F" w:rsidP="00041B8F">
      <w:pPr>
        <w:spacing w:before="240" w:after="240"/>
        <w:rPr>
          <w:bCs/>
        </w:rPr>
      </w:pPr>
    </w:p>
    <w:p w14:paraId="60D4D7C3" w14:textId="50873970" w:rsidR="00041B8F" w:rsidRDefault="00041B8F" w:rsidP="00041B8F">
      <w:pPr>
        <w:spacing w:before="240" w:after="240"/>
        <w:rPr>
          <w:bCs/>
          <w:lang w:val="de-DE"/>
        </w:rPr>
      </w:pPr>
      <w:r w:rsidRPr="00041B8F">
        <w:rPr>
          <w:bCs/>
          <w:lang w:val="de-DE"/>
        </w:rPr>
        <w:t>D</w:t>
      </w:r>
      <w:r w:rsidR="00C474C3">
        <w:rPr>
          <w:bCs/>
          <w:lang w:val="de-DE"/>
        </w:rPr>
        <w:t>as Amt der Schatzmeisterin hat</w:t>
      </w:r>
      <w:r w:rsidRPr="00041B8F">
        <w:rPr>
          <w:bCs/>
          <w:lang w:val="de-DE"/>
        </w:rPr>
        <w:t xml:space="preserve"> künftig Emilia </w:t>
      </w:r>
      <w:proofErr w:type="spellStart"/>
      <w:r w:rsidRPr="00041B8F">
        <w:rPr>
          <w:bCs/>
          <w:lang w:val="de-DE"/>
        </w:rPr>
        <w:t>Tzareva</w:t>
      </w:r>
      <w:proofErr w:type="spellEnd"/>
      <w:r w:rsidRPr="00041B8F">
        <w:rPr>
          <w:bCs/>
          <w:lang w:val="de-DE"/>
        </w:rPr>
        <w:t xml:space="preserve">, Vorstandsmitglied der </w:t>
      </w:r>
      <w:proofErr w:type="spellStart"/>
      <w:r w:rsidRPr="00041B8F">
        <w:rPr>
          <w:bCs/>
          <w:lang w:val="de-DE"/>
        </w:rPr>
        <w:t>ProCr</w:t>
      </w:r>
      <w:r w:rsidR="00C474C3">
        <w:rPr>
          <w:bCs/>
          <w:lang w:val="de-DE"/>
        </w:rPr>
        <w:t>edit</w:t>
      </w:r>
      <w:proofErr w:type="spellEnd"/>
      <w:r w:rsidR="00C474C3">
        <w:rPr>
          <w:bCs/>
          <w:lang w:val="de-DE"/>
        </w:rPr>
        <w:t xml:space="preserve"> Bank Bulgarien, inne</w:t>
      </w:r>
      <w:r w:rsidRPr="00041B8F">
        <w:rPr>
          <w:bCs/>
          <w:lang w:val="de-DE"/>
        </w:rPr>
        <w:t>.</w:t>
      </w:r>
    </w:p>
    <w:p w14:paraId="6EB35F17" w14:textId="77777777" w:rsidR="00C474C3" w:rsidRDefault="00C474C3" w:rsidP="00041B8F">
      <w:pPr>
        <w:spacing w:before="240" w:after="240"/>
        <w:rPr>
          <w:bCs/>
          <w:lang w:val="de-DE"/>
        </w:rPr>
      </w:pPr>
    </w:p>
    <w:p w14:paraId="7253FAA6" w14:textId="393F6AB5" w:rsidR="00C474C3" w:rsidRDefault="00C474C3" w:rsidP="00041B8F">
      <w:pPr>
        <w:spacing w:before="240" w:after="240"/>
        <w:rPr>
          <w:bCs/>
          <w:lang w:val="de-DE"/>
        </w:rPr>
      </w:pPr>
      <w:r>
        <w:rPr>
          <w:bCs/>
          <w:lang w:val="de-DE"/>
        </w:rPr>
        <w:t>Die AHK Bulgarien wird weiterhin von Sonja Miekley als Hauptgeschäftsführerin geführt.</w:t>
      </w:r>
    </w:p>
    <w:p w14:paraId="50ED7287" w14:textId="77777777" w:rsidR="00C474C3" w:rsidRDefault="00C474C3" w:rsidP="00041B8F">
      <w:pPr>
        <w:spacing w:before="240" w:after="240"/>
        <w:rPr>
          <w:bCs/>
          <w:lang w:val="de-DE"/>
        </w:rPr>
      </w:pPr>
    </w:p>
    <w:p w14:paraId="404F778A" w14:textId="320A2FBC" w:rsidR="00C474C3" w:rsidRPr="00041B8F" w:rsidRDefault="00C474C3" w:rsidP="00041B8F">
      <w:pPr>
        <w:spacing w:before="240" w:after="240"/>
        <w:rPr>
          <w:bCs/>
          <w:lang w:val="de-DE"/>
        </w:rPr>
      </w:pPr>
      <w:r>
        <w:rPr>
          <w:bCs/>
          <w:lang w:val="de-DE"/>
        </w:rPr>
        <w:t>Als weitere Vorstandsmitglieder sind am 12. Juni 2025 folgende Mitglieder gewählt worden:</w:t>
      </w:r>
    </w:p>
    <w:p w14:paraId="5DD28A2A" w14:textId="77777777" w:rsidR="00A67DE8" w:rsidRPr="00F371B3" w:rsidRDefault="00A67DE8" w:rsidP="00F371B3">
      <w:pPr>
        <w:pStyle w:val="Listenabsatz"/>
        <w:numPr>
          <w:ilvl w:val="0"/>
          <w:numId w:val="29"/>
        </w:numPr>
        <w:spacing w:before="240" w:after="240"/>
        <w:contextualSpacing/>
        <w:rPr>
          <w:bCs/>
          <w:lang w:val="de-DE"/>
        </w:rPr>
      </w:pPr>
      <w:r w:rsidRPr="00F371B3">
        <w:rPr>
          <w:bCs/>
          <w:lang w:val="de-DE"/>
        </w:rPr>
        <w:t xml:space="preserve">Air Liquide </w:t>
      </w:r>
      <w:proofErr w:type="spellStart"/>
      <w:r w:rsidRPr="00F371B3">
        <w:rPr>
          <w:bCs/>
          <w:lang w:val="de-DE"/>
        </w:rPr>
        <w:t>Bulgaria</w:t>
      </w:r>
      <w:proofErr w:type="spellEnd"/>
      <w:r w:rsidRPr="00F371B3">
        <w:rPr>
          <w:bCs/>
          <w:lang w:val="de-DE"/>
        </w:rPr>
        <w:t>, vertreten durch Felicitas Zimmerhof</w:t>
      </w:r>
    </w:p>
    <w:p w14:paraId="5BB5B918" w14:textId="77777777" w:rsidR="00A67DE8" w:rsidRPr="00F371B3" w:rsidRDefault="00A67DE8" w:rsidP="00F371B3">
      <w:pPr>
        <w:pStyle w:val="Listenabsatz"/>
        <w:numPr>
          <w:ilvl w:val="0"/>
          <w:numId w:val="29"/>
        </w:numPr>
        <w:spacing w:before="240" w:after="240"/>
        <w:contextualSpacing/>
        <w:rPr>
          <w:bCs/>
          <w:lang w:val="de-DE"/>
        </w:rPr>
      </w:pPr>
      <w:proofErr w:type="spellStart"/>
      <w:r w:rsidRPr="00F371B3">
        <w:rPr>
          <w:bCs/>
          <w:lang w:val="de-DE"/>
        </w:rPr>
        <w:t>BePro</w:t>
      </w:r>
      <w:proofErr w:type="spellEnd"/>
      <w:r w:rsidRPr="00F371B3">
        <w:rPr>
          <w:bCs/>
          <w:lang w:val="de-DE"/>
        </w:rPr>
        <w:t>, vertreten durch Ramon Harps</w:t>
      </w:r>
    </w:p>
    <w:p w14:paraId="658AAF59" w14:textId="515EBDD0" w:rsidR="00A67DE8" w:rsidRPr="00F371B3" w:rsidRDefault="00A67DE8" w:rsidP="00F371B3">
      <w:pPr>
        <w:pStyle w:val="Listenabsatz"/>
        <w:numPr>
          <w:ilvl w:val="0"/>
          <w:numId w:val="29"/>
        </w:numPr>
        <w:spacing w:before="240" w:after="240"/>
        <w:contextualSpacing/>
        <w:rPr>
          <w:bCs/>
          <w:lang w:val="de-DE"/>
        </w:rPr>
      </w:pPr>
      <w:r w:rsidRPr="00F371B3">
        <w:rPr>
          <w:bCs/>
          <w:lang w:val="de-DE"/>
        </w:rPr>
        <w:t xml:space="preserve">Blaser Group </w:t>
      </w:r>
      <w:proofErr w:type="spellStart"/>
      <w:r w:rsidRPr="00F371B3">
        <w:rPr>
          <w:bCs/>
          <w:lang w:val="de-DE"/>
        </w:rPr>
        <w:t>Gabrovo</w:t>
      </w:r>
      <w:proofErr w:type="spellEnd"/>
      <w:r w:rsidRPr="00F371B3">
        <w:rPr>
          <w:bCs/>
          <w:lang w:val="de-DE"/>
        </w:rPr>
        <w:t xml:space="preserve">, vertreten durch </w:t>
      </w:r>
      <w:proofErr w:type="spellStart"/>
      <w:r w:rsidRPr="00F371B3">
        <w:rPr>
          <w:bCs/>
          <w:lang w:val="de-DE"/>
        </w:rPr>
        <w:t>Nenko</w:t>
      </w:r>
      <w:proofErr w:type="spellEnd"/>
      <w:r w:rsidRPr="00F371B3">
        <w:rPr>
          <w:bCs/>
          <w:lang w:val="de-DE"/>
        </w:rPr>
        <w:t xml:space="preserve"> </w:t>
      </w:r>
      <w:proofErr w:type="spellStart"/>
      <w:r w:rsidRPr="00F371B3">
        <w:rPr>
          <w:bCs/>
          <w:lang w:val="de-DE"/>
        </w:rPr>
        <w:t>Vasilev</w:t>
      </w:r>
      <w:proofErr w:type="spellEnd"/>
    </w:p>
    <w:p w14:paraId="08B2B3C9" w14:textId="77777777" w:rsidR="00A67DE8" w:rsidRPr="00F371B3" w:rsidRDefault="00A67DE8" w:rsidP="00F371B3">
      <w:pPr>
        <w:pStyle w:val="Listenabsatz"/>
        <w:numPr>
          <w:ilvl w:val="0"/>
          <w:numId w:val="29"/>
        </w:numPr>
        <w:spacing w:before="240" w:after="240"/>
        <w:contextualSpacing/>
        <w:rPr>
          <w:bCs/>
          <w:lang w:val="de-DE"/>
        </w:rPr>
      </w:pPr>
      <w:r w:rsidRPr="00F371B3">
        <w:rPr>
          <w:bCs/>
          <w:lang w:val="de-DE"/>
        </w:rPr>
        <w:t xml:space="preserve">Easy </w:t>
      </w:r>
      <w:proofErr w:type="spellStart"/>
      <w:r w:rsidRPr="00F371B3">
        <w:rPr>
          <w:bCs/>
          <w:lang w:val="de-DE"/>
        </w:rPr>
        <w:t>Consult</w:t>
      </w:r>
      <w:proofErr w:type="spellEnd"/>
      <w:r w:rsidRPr="00F371B3">
        <w:rPr>
          <w:bCs/>
          <w:lang w:val="de-DE"/>
        </w:rPr>
        <w:t xml:space="preserve">, vertreten durch </w:t>
      </w:r>
      <w:proofErr w:type="spellStart"/>
      <w:r w:rsidRPr="00F371B3">
        <w:rPr>
          <w:bCs/>
          <w:lang w:val="de-DE"/>
        </w:rPr>
        <w:t>Ivaylo</w:t>
      </w:r>
      <w:proofErr w:type="spellEnd"/>
      <w:r w:rsidRPr="00F371B3">
        <w:rPr>
          <w:bCs/>
          <w:lang w:val="de-DE"/>
        </w:rPr>
        <w:t xml:space="preserve"> </w:t>
      </w:r>
      <w:proofErr w:type="spellStart"/>
      <w:r w:rsidRPr="00F371B3">
        <w:rPr>
          <w:bCs/>
          <w:lang w:val="de-DE"/>
        </w:rPr>
        <w:t>Slavov</w:t>
      </w:r>
      <w:proofErr w:type="spellEnd"/>
    </w:p>
    <w:p w14:paraId="4AA7CE7B" w14:textId="77777777" w:rsidR="00A67DE8" w:rsidRPr="00F371B3" w:rsidRDefault="00A67DE8" w:rsidP="00F371B3">
      <w:pPr>
        <w:pStyle w:val="Listenabsatz"/>
        <w:numPr>
          <w:ilvl w:val="0"/>
          <w:numId w:val="29"/>
        </w:numPr>
        <w:spacing w:before="240" w:after="240"/>
        <w:contextualSpacing/>
        <w:rPr>
          <w:bCs/>
          <w:lang w:val="de-DE"/>
        </w:rPr>
      </w:pPr>
      <w:r w:rsidRPr="00F371B3">
        <w:rPr>
          <w:bCs/>
          <w:lang w:val="de-DE"/>
        </w:rPr>
        <w:t xml:space="preserve">Festo </w:t>
      </w:r>
      <w:proofErr w:type="spellStart"/>
      <w:r w:rsidRPr="00F371B3">
        <w:rPr>
          <w:bCs/>
          <w:lang w:val="de-DE"/>
        </w:rPr>
        <w:t>Bulgaria</w:t>
      </w:r>
      <w:proofErr w:type="spellEnd"/>
      <w:r w:rsidRPr="00F371B3">
        <w:rPr>
          <w:bCs/>
          <w:lang w:val="de-DE"/>
        </w:rPr>
        <w:t xml:space="preserve">, vertreten durch </w:t>
      </w:r>
      <w:proofErr w:type="spellStart"/>
      <w:r w:rsidRPr="00F371B3">
        <w:rPr>
          <w:bCs/>
          <w:lang w:val="de-DE"/>
        </w:rPr>
        <w:t>Kalin</w:t>
      </w:r>
      <w:proofErr w:type="spellEnd"/>
      <w:r w:rsidRPr="00F371B3">
        <w:rPr>
          <w:bCs/>
          <w:lang w:val="de-DE"/>
        </w:rPr>
        <w:t xml:space="preserve"> </w:t>
      </w:r>
      <w:proofErr w:type="spellStart"/>
      <w:r w:rsidRPr="00F371B3">
        <w:rPr>
          <w:bCs/>
          <w:lang w:val="de-DE"/>
        </w:rPr>
        <w:t>Dobrev</w:t>
      </w:r>
      <w:proofErr w:type="spellEnd"/>
    </w:p>
    <w:p w14:paraId="22A921D2" w14:textId="024E4706" w:rsidR="00A67DE8" w:rsidRPr="00F371B3" w:rsidRDefault="00A67DE8" w:rsidP="00F371B3">
      <w:pPr>
        <w:pStyle w:val="Listenabsatz"/>
        <w:numPr>
          <w:ilvl w:val="0"/>
          <w:numId w:val="29"/>
        </w:numPr>
        <w:spacing w:before="240" w:after="240"/>
        <w:contextualSpacing/>
        <w:rPr>
          <w:bCs/>
          <w:lang w:val="de-DE"/>
        </w:rPr>
      </w:pPr>
      <w:proofErr w:type="spellStart"/>
      <w:r w:rsidRPr="00F371B3">
        <w:rPr>
          <w:bCs/>
          <w:lang w:val="de-DE"/>
        </w:rPr>
        <w:t>Inter</w:t>
      </w:r>
      <w:r w:rsidR="004F4E7E" w:rsidRPr="00F371B3">
        <w:rPr>
          <w:bCs/>
          <w:lang w:val="de-DE"/>
        </w:rPr>
        <w:t>G</w:t>
      </w:r>
      <w:r w:rsidRPr="00F371B3">
        <w:rPr>
          <w:bCs/>
          <w:lang w:val="de-DE"/>
        </w:rPr>
        <w:t>est</w:t>
      </w:r>
      <w:proofErr w:type="spellEnd"/>
      <w:r w:rsidRPr="00F371B3">
        <w:rPr>
          <w:bCs/>
          <w:lang w:val="de-DE"/>
        </w:rPr>
        <w:t xml:space="preserve"> </w:t>
      </w:r>
      <w:proofErr w:type="spellStart"/>
      <w:r w:rsidRPr="00F371B3">
        <w:rPr>
          <w:bCs/>
          <w:lang w:val="de-DE"/>
        </w:rPr>
        <w:t>Bulgaria</w:t>
      </w:r>
      <w:proofErr w:type="spellEnd"/>
      <w:r w:rsidRPr="00F371B3">
        <w:rPr>
          <w:bCs/>
          <w:lang w:val="de-DE"/>
        </w:rPr>
        <w:t xml:space="preserve">, vertreten durch Dr. Maya </w:t>
      </w:r>
      <w:proofErr w:type="spellStart"/>
      <w:r w:rsidRPr="00F371B3">
        <w:rPr>
          <w:bCs/>
          <w:lang w:val="de-DE"/>
        </w:rPr>
        <w:t>Neidenowa</w:t>
      </w:r>
      <w:proofErr w:type="spellEnd"/>
    </w:p>
    <w:p w14:paraId="4D8346A9" w14:textId="77777777" w:rsidR="00A67DE8" w:rsidRPr="00F371B3" w:rsidRDefault="00A67DE8" w:rsidP="00F371B3">
      <w:pPr>
        <w:pStyle w:val="Listenabsatz"/>
        <w:numPr>
          <w:ilvl w:val="0"/>
          <w:numId w:val="29"/>
        </w:numPr>
        <w:spacing w:before="240" w:after="240"/>
        <w:contextualSpacing/>
        <w:rPr>
          <w:bCs/>
          <w:lang w:val="de-DE"/>
        </w:rPr>
      </w:pPr>
      <w:proofErr w:type="spellStart"/>
      <w:r w:rsidRPr="00F371B3">
        <w:rPr>
          <w:bCs/>
          <w:lang w:val="de-DE"/>
        </w:rPr>
        <w:t>Logisoft</w:t>
      </w:r>
      <w:proofErr w:type="spellEnd"/>
      <w:r w:rsidRPr="00F371B3">
        <w:rPr>
          <w:bCs/>
          <w:lang w:val="de-DE"/>
        </w:rPr>
        <w:t xml:space="preserve">, vertreten durch Thomas </w:t>
      </w:r>
      <w:proofErr w:type="spellStart"/>
      <w:r w:rsidRPr="00F371B3">
        <w:rPr>
          <w:bCs/>
          <w:lang w:val="de-DE"/>
        </w:rPr>
        <w:t>Westerhoven</w:t>
      </w:r>
      <w:proofErr w:type="spellEnd"/>
    </w:p>
    <w:p w14:paraId="24E34D24" w14:textId="77777777" w:rsidR="00A67DE8" w:rsidRPr="00F371B3" w:rsidRDefault="00A67DE8" w:rsidP="00F371B3">
      <w:pPr>
        <w:pStyle w:val="Listenabsatz"/>
        <w:numPr>
          <w:ilvl w:val="0"/>
          <w:numId w:val="29"/>
        </w:numPr>
        <w:spacing w:before="240" w:after="240"/>
        <w:contextualSpacing/>
        <w:rPr>
          <w:bCs/>
          <w:lang w:val="de-DE"/>
        </w:rPr>
      </w:pPr>
      <w:r w:rsidRPr="00F371B3">
        <w:rPr>
          <w:bCs/>
          <w:lang w:val="de-DE"/>
        </w:rPr>
        <w:t xml:space="preserve">MW Logistica, vertreten durch Olga </w:t>
      </w:r>
      <w:proofErr w:type="spellStart"/>
      <w:r w:rsidRPr="00F371B3">
        <w:rPr>
          <w:bCs/>
          <w:lang w:val="de-DE"/>
        </w:rPr>
        <w:t>Wassilewska</w:t>
      </w:r>
      <w:proofErr w:type="spellEnd"/>
    </w:p>
    <w:p w14:paraId="3F132855" w14:textId="77777777" w:rsidR="00A67DE8" w:rsidRPr="00F371B3" w:rsidRDefault="00A67DE8" w:rsidP="00F371B3">
      <w:pPr>
        <w:pStyle w:val="Listenabsatz"/>
        <w:numPr>
          <w:ilvl w:val="0"/>
          <w:numId w:val="29"/>
        </w:numPr>
        <w:spacing w:before="240" w:after="240"/>
        <w:contextualSpacing/>
        <w:rPr>
          <w:bCs/>
          <w:lang w:val="de-DE"/>
        </w:rPr>
      </w:pPr>
      <w:r w:rsidRPr="00F371B3">
        <w:rPr>
          <w:bCs/>
          <w:lang w:val="de-DE"/>
        </w:rPr>
        <w:t>Wiser Technology Solutions, vertreten durch Dimitar Dimitrov</w:t>
      </w:r>
    </w:p>
    <w:p w14:paraId="5CFF1EF1" w14:textId="77777777" w:rsidR="00A67DE8" w:rsidRPr="00F371B3" w:rsidRDefault="00A67DE8" w:rsidP="00F371B3">
      <w:pPr>
        <w:pStyle w:val="Listenabsatz"/>
        <w:numPr>
          <w:ilvl w:val="0"/>
          <w:numId w:val="29"/>
        </w:numPr>
        <w:spacing w:before="240" w:after="240"/>
        <w:contextualSpacing/>
        <w:rPr>
          <w:bCs/>
          <w:lang w:val="de-DE"/>
        </w:rPr>
      </w:pPr>
      <w:r w:rsidRPr="00F371B3">
        <w:rPr>
          <w:bCs/>
          <w:lang w:val="de-DE"/>
        </w:rPr>
        <w:t xml:space="preserve">WPD </w:t>
      </w:r>
      <w:proofErr w:type="spellStart"/>
      <w:r w:rsidRPr="00F371B3">
        <w:rPr>
          <w:bCs/>
          <w:lang w:val="de-DE"/>
        </w:rPr>
        <w:t>Bulgaria</w:t>
      </w:r>
      <w:proofErr w:type="spellEnd"/>
      <w:r w:rsidRPr="00F371B3">
        <w:rPr>
          <w:bCs/>
          <w:lang w:val="de-DE"/>
        </w:rPr>
        <w:t>, vertreten durch Martin Iliev</w:t>
      </w:r>
    </w:p>
    <w:p w14:paraId="60662DE7" w14:textId="77777777" w:rsidR="00041B8F" w:rsidRDefault="00041B8F" w:rsidP="00041B8F">
      <w:pPr>
        <w:spacing w:before="240" w:after="240"/>
        <w:rPr>
          <w:bCs/>
          <w:lang w:val="de-DE"/>
        </w:rPr>
      </w:pPr>
    </w:p>
    <w:p w14:paraId="7CF9113D" w14:textId="77777777" w:rsidR="00A67DE8" w:rsidRPr="00041B8F" w:rsidRDefault="00A67DE8" w:rsidP="00041B8F">
      <w:pPr>
        <w:spacing w:before="240" w:after="240"/>
        <w:rPr>
          <w:bCs/>
          <w:lang w:val="de-DE"/>
        </w:rPr>
      </w:pPr>
    </w:p>
    <w:p w14:paraId="4AFBE8F5" w14:textId="77777777" w:rsidR="00041B8F" w:rsidRPr="00041B8F" w:rsidRDefault="00041B8F" w:rsidP="00041B8F">
      <w:pPr>
        <w:spacing w:before="240" w:after="240"/>
        <w:rPr>
          <w:bCs/>
          <w:lang w:val="de-DE"/>
        </w:rPr>
      </w:pPr>
      <w:r w:rsidRPr="00041B8F">
        <w:rPr>
          <w:bCs/>
          <w:lang w:val="de-DE"/>
        </w:rPr>
        <w:t>Mit dieser starken Führungsriege setzt die AHK Bulgarien auf Kontinuität, wirtschaftliche Expertise und strategische Weiterentwicklung. Das Präsidium wird die Kammer in den kommenden Jahren dabei begleiten, den Standort Bulgarien weiter zu stärken, die Interessen der Mitglieder wirkungsvoll zu vertreten und neue Impulse im bilateralen Wirtschaftsraum zu setzen.</w:t>
      </w:r>
    </w:p>
    <w:p w14:paraId="3D24EA60" w14:textId="77777777" w:rsidR="00041B8F" w:rsidRPr="00041B8F" w:rsidRDefault="00041B8F" w:rsidP="00041B8F">
      <w:pPr>
        <w:spacing w:before="240" w:after="240"/>
        <w:rPr>
          <w:bCs/>
          <w:lang w:val="de-DE"/>
        </w:rPr>
      </w:pPr>
    </w:p>
    <w:p w14:paraId="4C4049E1" w14:textId="0A319CDF" w:rsidR="00041B8F" w:rsidRPr="00041B8F" w:rsidRDefault="00041B8F" w:rsidP="00041B8F">
      <w:pPr>
        <w:spacing w:before="240" w:after="240"/>
        <w:rPr>
          <w:bCs/>
          <w:lang w:val="de-DE"/>
        </w:rPr>
      </w:pPr>
      <w:r w:rsidRPr="00041B8F">
        <w:rPr>
          <w:bCs/>
          <w:lang w:val="de-DE"/>
        </w:rPr>
        <w:t>„</w:t>
      </w:r>
      <w:r w:rsidR="00A67DE8" w:rsidRPr="00A67DE8">
        <w:rPr>
          <w:bCs/>
          <w:lang w:val="de-DE"/>
        </w:rPr>
        <w:t>Die Kombination aus bewährter Expertise der Bleibenden und frischen Perspektiven der Neuen ist genau das, was wir brauchen, um in unsicheren Zeiten Orientierung zu geben.</w:t>
      </w:r>
      <w:r w:rsidR="00A67DE8">
        <w:rPr>
          <w:bCs/>
          <w:lang w:val="de-DE"/>
        </w:rPr>
        <w:t xml:space="preserve">“, </w:t>
      </w:r>
      <w:r w:rsidRPr="00041B8F">
        <w:rPr>
          <w:bCs/>
          <w:lang w:val="de-DE"/>
        </w:rPr>
        <w:t xml:space="preserve">so </w:t>
      </w:r>
      <w:r>
        <w:rPr>
          <w:bCs/>
          <w:lang w:val="de-DE"/>
        </w:rPr>
        <w:t>Sonja Miekley</w:t>
      </w:r>
      <w:r w:rsidRPr="00041B8F">
        <w:rPr>
          <w:bCs/>
          <w:lang w:val="de-DE"/>
        </w:rPr>
        <w:t>, Hauptgeschäftsführer</w:t>
      </w:r>
      <w:r w:rsidR="008A2A1F">
        <w:rPr>
          <w:bCs/>
          <w:lang w:val="de-DE"/>
        </w:rPr>
        <w:t>in</w:t>
      </w:r>
      <w:r w:rsidRPr="00041B8F">
        <w:rPr>
          <w:bCs/>
          <w:lang w:val="de-DE"/>
        </w:rPr>
        <w:t xml:space="preserve"> der AHK Bulgarien.</w:t>
      </w:r>
    </w:p>
    <w:p w14:paraId="6C3CE3FE" w14:textId="77777777" w:rsidR="00041B8F" w:rsidRDefault="00041B8F" w:rsidP="00041B8F">
      <w:pPr>
        <w:spacing w:before="240" w:after="240"/>
        <w:rPr>
          <w:bCs/>
          <w:lang w:val="de-DE"/>
        </w:rPr>
      </w:pPr>
    </w:p>
    <w:p w14:paraId="731509EF" w14:textId="77777777" w:rsidR="00041B8F" w:rsidRDefault="00041B8F" w:rsidP="00041B8F">
      <w:pPr>
        <w:spacing w:before="240" w:after="240"/>
        <w:rPr>
          <w:bCs/>
          <w:lang w:val="de-DE"/>
        </w:rPr>
      </w:pPr>
    </w:p>
    <w:p w14:paraId="556F324B" w14:textId="4E88D26B" w:rsidR="1108761F" w:rsidRPr="00041B8F" w:rsidRDefault="1108761F" w:rsidP="772E9568">
      <w:pPr>
        <w:spacing w:before="240" w:after="240"/>
        <w:rPr>
          <w:b/>
          <w:lang w:val="de-DE"/>
        </w:rPr>
      </w:pPr>
      <w:r w:rsidRPr="00041B8F">
        <w:rPr>
          <w:b/>
          <w:bCs/>
          <w:lang w:val="de-DE"/>
        </w:rPr>
        <w:t>Über die Deutsch-Bulgarische Industrie- und Handelskammer (AHK Bulgarien)</w:t>
      </w:r>
    </w:p>
    <w:p w14:paraId="7A9CB085" w14:textId="703C3653" w:rsidR="1108761F" w:rsidRPr="00041B8F" w:rsidRDefault="1108761F" w:rsidP="772E9568">
      <w:pPr>
        <w:spacing w:before="240" w:after="240"/>
        <w:rPr>
          <w:lang w:val="de-DE"/>
        </w:rPr>
      </w:pPr>
      <w:r w:rsidRPr="772E9568">
        <w:rPr>
          <w:lang w:val="de-DE"/>
        </w:rPr>
        <w:t>Die AHK Bulgarien ist die zentrale Anlaufstelle für Vertreter der deutschen Wirtschaft und deren Partner in Bulgarien.</w:t>
      </w:r>
    </w:p>
    <w:p w14:paraId="3C31BEAD" w14:textId="64234B5A" w:rsidR="1108761F" w:rsidRDefault="1108761F" w:rsidP="6EBC39E9">
      <w:pPr>
        <w:spacing w:before="240" w:after="240"/>
        <w:rPr>
          <w:lang w:val="de-DE"/>
        </w:rPr>
      </w:pPr>
      <w:r w:rsidRPr="6EBC39E9">
        <w:rPr>
          <w:lang w:val="de-DE"/>
        </w:rPr>
        <w:t xml:space="preserve">1993 wurde die Repräsentanz der deutschen Wirtschaft in Bulgarien gegründet, 1995 folgte der Gründung des Wirtschaftsklubs der deutschen Wirtschaft in Bulgarien, und 2004 schließlich die offizielle Außenhandelskammer – die Deutsch-Bulgarische Industrie- und Handelskammer (AHK Bulgarien), die einzige bilaterale Kammer des Landes, </w:t>
      </w:r>
      <w:r w:rsidR="28312D49" w:rsidRPr="6EBC39E9">
        <w:rPr>
          <w:lang w:val="de-DE"/>
        </w:rPr>
        <w:t xml:space="preserve">die </w:t>
      </w:r>
      <w:r w:rsidRPr="6EBC39E9">
        <w:rPr>
          <w:lang w:val="de-DE"/>
        </w:rPr>
        <w:t xml:space="preserve">auf </w:t>
      </w:r>
      <w:r w:rsidR="31047B76" w:rsidRPr="6EBC39E9">
        <w:rPr>
          <w:lang w:val="de-DE"/>
        </w:rPr>
        <w:t xml:space="preserve">der </w:t>
      </w:r>
      <w:r w:rsidRPr="6EBC39E9">
        <w:rPr>
          <w:lang w:val="de-DE"/>
        </w:rPr>
        <w:t>Basis eines zwischenstaatlichen Abkommens</w:t>
      </w:r>
      <w:r w:rsidR="32D6BE67" w:rsidRPr="6EBC39E9">
        <w:rPr>
          <w:lang w:val="de-DE"/>
        </w:rPr>
        <w:t xml:space="preserve"> gegründet ist</w:t>
      </w:r>
      <w:r w:rsidRPr="6EBC39E9">
        <w:rPr>
          <w:lang w:val="de-DE"/>
        </w:rPr>
        <w:t>.</w:t>
      </w:r>
    </w:p>
    <w:p w14:paraId="4117B593" w14:textId="7B25ABE1" w:rsidR="1108761F" w:rsidRPr="00041B8F" w:rsidRDefault="1108761F" w:rsidP="772E9568">
      <w:pPr>
        <w:spacing w:before="240" w:after="240"/>
        <w:rPr>
          <w:lang w:val="de-DE"/>
        </w:rPr>
      </w:pPr>
      <w:r w:rsidRPr="772E9568">
        <w:rPr>
          <w:lang w:val="de-DE"/>
        </w:rPr>
        <w:t>Die AHK Bulgarien zählt über 600 Mitglieder – deutsche, bulgarische und internationale Unternehmen – und ist damit die größte bilaterale Kammer in Bulgarien. Sie engagiert sich für die Förderung der wirtschaftlichen Beziehungen zwischen der Bundesrepublik Deutschland und der Republik Bulgarien und trägt aktiv zur Verbesserung des Geschäftsumfelds für ihre Mitglieder bei.</w:t>
      </w:r>
    </w:p>
    <w:p w14:paraId="432FDBFA" w14:textId="3FF315B2" w:rsidR="1108761F" w:rsidRDefault="1108761F" w:rsidP="772E9568">
      <w:pPr>
        <w:rPr>
          <w:rFonts w:ascii="Arial" w:eastAsia="Arial" w:hAnsi="Arial" w:cs="Arial"/>
          <w:b/>
          <w:bCs/>
          <w:sz w:val="22"/>
          <w:szCs w:val="22"/>
          <w:lang w:val="de-DE"/>
        </w:rPr>
      </w:pPr>
      <w:r w:rsidRPr="772E9568">
        <w:rPr>
          <w:lang w:val="de-DE"/>
        </w:rPr>
        <w:t xml:space="preserve">Weitere Informationen unter: </w:t>
      </w:r>
      <w:hyperlink r:id="rId13">
        <w:r w:rsidRPr="772E9568">
          <w:rPr>
            <w:rStyle w:val="Hyperlink"/>
            <w:rFonts w:ascii="Arial" w:eastAsia="Arial" w:hAnsi="Arial" w:cs="Arial"/>
            <w:i/>
            <w:iCs/>
            <w:sz w:val="22"/>
            <w:szCs w:val="22"/>
            <w:lang w:val="bg-BG"/>
          </w:rPr>
          <w:t>https://bulgarien.ahk.de</w:t>
        </w:r>
      </w:hyperlink>
      <w:r w:rsidRPr="772E9568">
        <w:rPr>
          <w:rFonts w:ascii="Arial" w:eastAsia="Arial" w:hAnsi="Arial" w:cs="Arial"/>
          <w:i/>
          <w:iCs/>
          <w:sz w:val="22"/>
          <w:szCs w:val="22"/>
          <w:lang w:val="bg-BG"/>
        </w:rPr>
        <w:t>.</w:t>
      </w:r>
    </w:p>
    <w:p w14:paraId="4CAE259D" w14:textId="11887CBA" w:rsidR="772E9568" w:rsidRDefault="772E9568" w:rsidP="772E9568">
      <w:pPr>
        <w:rPr>
          <w:rFonts w:ascii="Arial" w:eastAsia="Arial" w:hAnsi="Arial" w:cs="Arial"/>
          <w:b/>
          <w:bCs/>
          <w:sz w:val="22"/>
          <w:szCs w:val="22"/>
          <w:lang w:val="de-DE"/>
        </w:rPr>
      </w:pPr>
    </w:p>
    <w:p w14:paraId="792A8B79" w14:textId="5D290CF3" w:rsidR="772E9568" w:rsidRDefault="772E9568" w:rsidP="772E9568">
      <w:pPr>
        <w:spacing w:before="240" w:after="240"/>
        <w:rPr>
          <w:lang w:val="de-DE"/>
        </w:rPr>
      </w:pPr>
    </w:p>
    <w:p w14:paraId="48325F6E" w14:textId="11BFC7FE" w:rsidR="772E9568" w:rsidRDefault="772E9568" w:rsidP="772E9568">
      <w:pPr>
        <w:pStyle w:val="yiv7690921506msotitle"/>
        <w:shd w:val="clear" w:color="auto" w:fill="FFFFFF" w:themeFill="background1"/>
        <w:jc w:val="both"/>
        <w:rPr>
          <w:b/>
          <w:bCs/>
          <w:sz w:val="22"/>
          <w:szCs w:val="22"/>
          <w:lang w:val="de-DE"/>
        </w:rPr>
      </w:pPr>
    </w:p>
    <w:sectPr w:rsidR="772E9568" w:rsidSect="000F111E">
      <w:headerReference w:type="default" r:id="rId14"/>
      <w:footerReference w:type="default" r:id="rId15"/>
      <w:pgSz w:w="11906" w:h="16838" w:code="9"/>
      <w:pgMar w:top="851" w:right="1106" w:bottom="680" w:left="1134" w:header="51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EC88B" w14:textId="77777777" w:rsidR="002B69C5" w:rsidRDefault="002B69C5">
      <w:r>
        <w:separator/>
      </w:r>
    </w:p>
  </w:endnote>
  <w:endnote w:type="continuationSeparator" w:id="0">
    <w:p w14:paraId="03A3DD14" w14:textId="77777777" w:rsidR="002B69C5" w:rsidRDefault="002B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5AC0" w14:textId="77777777" w:rsidR="00F022A9" w:rsidRPr="008567B6" w:rsidRDefault="00F022A9" w:rsidP="00F022A9">
    <w:pPr>
      <w:ind w:left="-180"/>
      <w:rPr>
        <w:rFonts w:ascii="Arial" w:hAnsi="Arial" w:cs="Arial"/>
        <w:sz w:val="16"/>
        <w:szCs w:val="16"/>
        <w:lang w:val="de-DE"/>
      </w:rPr>
    </w:pPr>
    <w:r>
      <w:rPr>
        <w:rFonts w:ascii="Arial" w:hAnsi="Arial" w:cs="Arial"/>
        <w:sz w:val="16"/>
        <w:szCs w:val="16"/>
        <w:lang w:val="de-DE"/>
      </w:rPr>
      <w:t xml:space="preserve">    </w:t>
    </w:r>
    <w:r w:rsidRPr="0050115E">
      <w:rPr>
        <w:rFonts w:ascii="Arial" w:hAnsi="Arial" w:cs="Arial"/>
        <w:sz w:val="16"/>
        <w:szCs w:val="16"/>
        <w:lang w:val="de-DE"/>
      </w:rPr>
      <w:t>Deutsch-Bulgarische Industrie- und Handelskammer (AHK)</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bg-BG"/>
      </w:rPr>
      <w:t xml:space="preserve">Германо-Българска индустриално-търговска камара </w:t>
    </w:r>
    <w:r w:rsidRPr="003B4828">
      <w:rPr>
        <w:rFonts w:ascii="Arial" w:hAnsi="Arial" w:cs="Arial"/>
        <w:sz w:val="16"/>
        <w:szCs w:val="16"/>
        <w:lang w:val="de-DE"/>
      </w:rPr>
      <w:t>(</w:t>
    </w:r>
    <w:r>
      <w:rPr>
        <w:rFonts w:ascii="Arial" w:hAnsi="Arial" w:cs="Arial"/>
        <w:sz w:val="16"/>
        <w:szCs w:val="16"/>
        <w:lang w:val="bg-BG"/>
      </w:rPr>
      <w:t>ГБИТК</w:t>
    </w:r>
    <w:r w:rsidRPr="003B4828">
      <w:rPr>
        <w:rFonts w:ascii="Arial" w:hAnsi="Arial" w:cs="Arial"/>
        <w:sz w:val="16"/>
        <w:szCs w:val="16"/>
        <w:lang w:val="de-DE"/>
      </w:rPr>
      <w:t>)</w:t>
    </w:r>
    <w:r>
      <w:rPr>
        <w:rFonts w:ascii="Arial" w:hAnsi="Arial" w:cs="Arial"/>
        <w:sz w:val="16"/>
        <w:szCs w:val="16"/>
        <w:lang w:val="de-DE"/>
      </w:rPr>
      <w:tab/>
    </w:r>
    <w:r w:rsidRPr="0050115E">
      <w:rPr>
        <w:rFonts w:ascii="Arial" w:hAnsi="Arial" w:cs="Arial"/>
        <w:bCs/>
        <w:noProof/>
        <w:sz w:val="16"/>
        <w:szCs w:val="16"/>
        <w:lang w:val="de-DE" w:eastAsia="bg-BG"/>
      </w:rPr>
      <w:t>Interpr</w:t>
    </w:r>
    <w:r>
      <w:rPr>
        <w:rFonts w:ascii="Arial" w:hAnsi="Arial" w:cs="Arial"/>
        <w:bCs/>
        <w:noProof/>
        <w:sz w:val="16"/>
        <w:szCs w:val="16"/>
        <w:lang w:val="de-DE" w:eastAsia="bg-BG"/>
      </w:rPr>
      <w:t>ed - WTC Sofia, Gebäude A, Etage</w:t>
    </w:r>
    <w:r w:rsidRPr="0050115E">
      <w:rPr>
        <w:rFonts w:ascii="Arial" w:hAnsi="Arial" w:cs="Arial"/>
        <w:bCs/>
        <w:noProof/>
        <w:sz w:val="16"/>
        <w:szCs w:val="16"/>
        <w:lang w:val="de-DE" w:eastAsia="bg-BG"/>
      </w:rPr>
      <w:t xml:space="preserve"> 3</w:t>
    </w:r>
    <w:r>
      <w:rPr>
        <w:rFonts w:ascii="Arial" w:hAnsi="Arial" w:cs="Arial"/>
        <w:bCs/>
        <w:noProof/>
        <w:sz w:val="16"/>
        <w:szCs w:val="16"/>
        <w:lang w:val="de-DE"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ab/>
      <w:t>„Интерпред“</w:t>
    </w:r>
    <w:r w:rsidRPr="00FC5BA2">
      <w:rPr>
        <w:rFonts w:ascii="Arial" w:hAnsi="Arial" w:cs="Arial"/>
        <w:bCs/>
        <w:noProof/>
        <w:sz w:val="16"/>
        <w:szCs w:val="16"/>
        <w:lang w:val="de-DE" w:eastAsia="bg-BG"/>
      </w:rPr>
      <w:t xml:space="preserve"> - </w:t>
    </w:r>
    <w:r>
      <w:rPr>
        <w:rFonts w:ascii="Arial" w:hAnsi="Arial" w:cs="Arial"/>
        <w:bCs/>
        <w:noProof/>
        <w:sz w:val="16"/>
        <w:szCs w:val="16"/>
        <w:lang w:val="bg-BG" w:eastAsia="bg-BG"/>
      </w:rPr>
      <w:t>СТЦ София, сграда А, ет. 3</w:t>
    </w:r>
    <w:r>
      <w:rPr>
        <w:rFonts w:ascii="Arial" w:hAnsi="Arial" w:cs="Arial"/>
        <w:bCs/>
        <w:noProof/>
        <w:sz w:val="16"/>
        <w:szCs w:val="16"/>
        <w:lang w:val="de-DE" w:eastAsia="bg-BG"/>
      </w:rPr>
      <w:tab/>
    </w:r>
    <w:r>
      <w:rPr>
        <w:rFonts w:ascii="Arial" w:hAnsi="Arial" w:cs="Arial"/>
        <w:bCs/>
        <w:noProof/>
        <w:sz w:val="16"/>
        <w:szCs w:val="16"/>
        <w:lang w:val="de-DE" w:eastAsia="bg-BG"/>
      </w:rPr>
      <w:tab/>
    </w:r>
  </w:p>
  <w:p w14:paraId="40875CC5" w14:textId="77777777" w:rsidR="00F022A9" w:rsidRPr="003123F1" w:rsidRDefault="00F022A9" w:rsidP="00F022A9">
    <w:pPr>
      <w:rPr>
        <w:rFonts w:ascii="Arial" w:hAnsi="Arial" w:cs="Arial"/>
        <w:bCs/>
        <w:noProof/>
        <w:sz w:val="16"/>
        <w:szCs w:val="16"/>
        <w:lang w:val="bg-BG" w:eastAsia="bg-BG"/>
      </w:rPr>
    </w:pPr>
    <w:bookmarkStart w:id="0" w:name="_Hlk11760763"/>
    <w:r w:rsidRPr="0050115E">
      <w:rPr>
        <w:rFonts w:ascii="Arial" w:hAnsi="Arial" w:cs="Arial"/>
        <w:bCs/>
        <w:noProof/>
        <w:sz w:val="16"/>
        <w:szCs w:val="16"/>
        <w:lang w:val="de-DE" w:eastAsia="bg-BG"/>
      </w:rPr>
      <w:t xml:space="preserve">Dragan Tsankov Blvd. 36 </w:t>
    </w:r>
    <w:r w:rsidRPr="0050115E">
      <w:rPr>
        <w:rFonts w:ascii="Arial" w:hAnsi="Arial" w:cs="Arial"/>
        <w:bCs/>
        <w:noProof/>
        <w:sz w:val="16"/>
        <w:szCs w:val="16"/>
        <w:lang w:val="sv-SE" w:eastAsia="bg-BG"/>
      </w:rPr>
      <w:t>| BG-1040 Sofia</w:t>
    </w:r>
    <w:bookmarkEnd w:id="0"/>
    <w:r>
      <w:rPr>
        <w:rFonts w:ascii="Arial" w:hAnsi="Arial" w:cs="Arial"/>
        <w:bCs/>
        <w:noProof/>
        <w:sz w:val="16"/>
        <w:szCs w:val="16"/>
        <w:lang w:val="bg-BG" w:eastAsia="bg-BG"/>
      </w:rPr>
      <w:tab/>
    </w:r>
    <w:r>
      <w:rPr>
        <w:rFonts w:ascii="Arial" w:hAnsi="Arial" w:cs="Arial"/>
        <w:bCs/>
        <w:noProof/>
        <w:sz w:val="16"/>
        <w:szCs w:val="16"/>
        <w:lang w:val="bg-BG" w:eastAsia="bg-BG"/>
      </w:rPr>
      <w:tab/>
    </w:r>
    <w:r>
      <w:rPr>
        <w:rFonts w:ascii="Arial" w:hAnsi="Arial" w:cs="Arial"/>
        <w:bCs/>
        <w:noProof/>
        <w:sz w:val="16"/>
        <w:szCs w:val="16"/>
        <w:lang w:val="bg-BG" w:eastAsia="bg-BG"/>
      </w:rPr>
      <w:tab/>
      <w:t xml:space="preserve">бул. „Драган Цанков“ 36 </w:t>
    </w:r>
    <w:r w:rsidRPr="003123F1">
      <w:rPr>
        <w:rFonts w:ascii="Arial" w:hAnsi="Arial" w:cs="Arial"/>
        <w:bCs/>
        <w:noProof/>
        <w:sz w:val="16"/>
        <w:szCs w:val="16"/>
        <w:lang w:val="sv-SE" w:eastAsia="bg-BG"/>
      </w:rPr>
      <w:t>|</w:t>
    </w:r>
    <w:r>
      <w:rPr>
        <w:rFonts w:ascii="Arial" w:hAnsi="Arial" w:cs="Arial"/>
        <w:bCs/>
        <w:noProof/>
        <w:sz w:val="16"/>
        <w:szCs w:val="16"/>
        <w:lang w:val="sv-SE" w:eastAsia="bg-BG"/>
      </w:rPr>
      <w:t xml:space="preserve"> 1040 </w:t>
    </w:r>
    <w:r>
      <w:rPr>
        <w:rFonts w:ascii="Arial" w:hAnsi="Arial" w:cs="Arial"/>
        <w:bCs/>
        <w:noProof/>
        <w:sz w:val="16"/>
        <w:szCs w:val="16"/>
        <w:lang w:val="bg-BG" w:eastAsia="bg-BG"/>
      </w:rPr>
      <w:t>София</w:t>
    </w:r>
  </w:p>
  <w:p w14:paraId="7D5FEDCC" w14:textId="77777777" w:rsidR="00F022A9" w:rsidRPr="003123F1" w:rsidRDefault="00F022A9" w:rsidP="00F022A9">
    <w:pPr>
      <w:rPr>
        <w:rFonts w:ascii="Arial" w:hAnsi="Arial" w:cs="Arial"/>
        <w:bCs/>
        <w:noProof/>
        <w:sz w:val="16"/>
        <w:szCs w:val="16"/>
        <w:lang w:val="bg-BG" w:eastAsia="bg-BG"/>
      </w:rPr>
    </w:pPr>
    <w:r>
      <w:rPr>
        <w:rFonts w:ascii="Arial" w:hAnsi="Arial" w:cs="Arial"/>
        <w:bCs/>
        <w:noProof/>
        <w:sz w:val="16"/>
        <w:szCs w:val="16"/>
        <w:lang w:val="sv-SE" w:eastAsia="bg-BG"/>
      </w:rPr>
      <w:t xml:space="preserve">Tel.: (00359 2) 816 3010 </w:t>
    </w:r>
    <w:r w:rsidRPr="00A34BB0">
      <w:rPr>
        <w:rFonts w:ascii="Arial" w:hAnsi="Arial" w:cs="Arial"/>
        <w:bCs/>
        <w:noProof/>
        <w:sz w:val="16"/>
        <w:szCs w:val="16"/>
        <w:lang w:val="sv-SE" w:eastAsia="bg-BG"/>
      </w:rPr>
      <w:t>|</w:t>
    </w:r>
    <w:r>
      <w:rPr>
        <w:rFonts w:ascii="Arial" w:hAnsi="Arial" w:cs="Arial"/>
        <w:bCs/>
        <w:noProof/>
        <w:sz w:val="16"/>
        <w:szCs w:val="16"/>
        <w:lang w:val="sv-SE" w:eastAsia="bg-BG"/>
      </w:rPr>
      <w:t xml:space="preserve"> Fax: (00359 2) 816 3019</w:t>
    </w:r>
    <w:r>
      <w:rPr>
        <w:rFonts w:ascii="Arial" w:hAnsi="Arial" w:cs="Arial"/>
        <w:bCs/>
        <w:noProof/>
        <w:sz w:val="16"/>
        <w:szCs w:val="16"/>
        <w:lang w:val="bg-BG" w:eastAsia="bg-BG"/>
      </w:rPr>
      <w:tab/>
    </w:r>
    <w:r>
      <w:rPr>
        <w:rFonts w:ascii="Arial" w:hAnsi="Arial" w:cs="Arial"/>
        <w:bCs/>
        <w:noProof/>
        <w:sz w:val="16"/>
        <w:szCs w:val="16"/>
        <w:lang w:val="bg-BG" w:eastAsia="bg-BG"/>
      </w:rPr>
      <w:tab/>
      <w:t xml:space="preserve">Тел.: </w:t>
    </w:r>
    <w:r>
      <w:rPr>
        <w:rFonts w:ascii="Arial" w:hAnsi="Arial" w:cs="Arial"/>
        <w:bCs/>
        <w:noProof/>
        <w:sz w:val="16"/>
        <w:szCs w:val="16"/>
        <w:lang w:val="sv-SE" w:eastAsia="bg-BG"/>
      </w:rPr>
      <w:t xml:space="preserve">(00359 2) 816 3010 </w:t>
    </w:r>
    <w:r w:rsidRPr="00A34BB0">
      <w:rPr>
        <w:rFonts w:ascii="Arial" w:hAnsi="Arial" w:cs="Arial"/>
        <w:bCs/>
        <w:noProof/>
        <w:sz w:val="16"/>
        <w:szCs w:val="16"/>
        <w:lang w:val="sv-SE" w:eastAsia="bg-BG"/>
      </w:rPr>
      <w:t>|</w:t>
    </w:r>
    <w:r>
      <w:rPr>
        <w:rFonts w:ascii="Arial" w:hAnsi="Arial" w:cs="Arial"/>
        <w:bCs/>
        <w:noProof/>
        <w:sz w:val="16"/>
        <w:szCs w:val="16"/>
        <w:lang w:val="sv-SE" w:eastAsia="bg-BG"/>
      </w:rPr>
      <w:t xml:space="preserve"> </w:t>
    </w:r>
    <w:r>
      <w:rPr>
        <w:rFonts w:ascii="Arial" w:hAnsi="Arial" w:cs="Arial"/>
        <w:bCs/>
        <w:noProof/>
        <w:sz w:val="16"/>
        <w:szCs w:val="16"/>
        <w:lang w:val="bg-BG" w:eastAsia="bg-BG"/>
      </w:rPr>
      <w:t>Факс</w:t>
    </w:r>
    <w:r w:rsidRPr="003123F1">
      <w:rPr>
        <w:rFonts w:ascii="Arial" w:hAnsi="Arial" w:cs="Arial"/>
        <w:bCs/>
        <w:noProof/>
        <w:sz w:val="16"/>
        <w:szCs w:val="16"/>
        <w:lang w:val="sv-SE" w:eastAsia="bg-BG"/>
      </w:rPr>
      <w:t>: (00359 2) 816 3019</w:t>
    </w:r>
  </w:p>
  <w:p w14:paraId="0F09FFC2" w14:textId="77777777" w:rsidR="00F022A9" w:rsidRPr="00F022A9" w:rsidRDefault="00F022A9" w:rsidP="00064A97">
    <w:pPr>
      <w:jc w:val="center"/>
      <w:rPr>
        <w:rFonts w:ascii="Arial" w:hAnsi="Arial" w:cs="Arial"/>
        <w:bCs/>
        <w:noProof/>
        <w:sz w:val="18"/>
        <w:szCs w:val="16"/>
        <w:lang w:val="de-DE" w:eastAsia="bg-BG"/>
      </w:rPr>
    </w:pPr>
    <w:r>
      <w:rPr>
        <w:rFonts w:ascii="Arial" w:hAnsi="Arial" w:cs="Arial"/>
        <w:bCs/>
        <w:noProof/>
        <w:sz w:val="16"/>
        <w:szCs w:val="16"/>
        <w:lang w:val="sv-SE" w:eastAsia="bg-BG"/>
      </w:rPr>
      <w:t xml:space="preserve">E-Mail: </w:t>
    </w:r>
    <w:hyperlink r:id="rId1" w:history="1">
      <w:r w:rsidRPr="00DD1D8B">
        <w:rPr>
          <w:rStyle w:val="Hyperlink"/>
          <w:rFonts w:ascii="Arial" w:hAnsi="Arial" w:cs="Arial"/>
          <w:bCs/>
          <w:noProof/>
          <w:sz w:val="16"/>
          <w:szCs w:val="16"/>
          <w:lang w:val="sv-SE" w:eastAsia="bg-BG"/>
        </w:rPr>
        <w:t>info@ahk.bg</w:t>
      </w:r>
    </w:hyperlink>
    <w:r>
      <w:rPr>
        <w:rFonts w:ascii="Arial" w:hAnsi="Arial" w:cs="Arial"/>
        <w:bCs/>
        <w:noProof/>
        <w:sz w:val="16"/>
        <w:szCs w:val="16"/>
        <w:lang w:val="sv-SE" w:eastAsia="bg-BG"/>
      </w:rPr>
      <w:t xml:space="preserve"> </w:t>
    </w:r>
    <w:r w:rsidRPr="00344707">
      <w:rPr>
        <w:rFonts w:ascii="Arial" w:hAnsi="Arial" w:cs="Arial"/>
        <w:bCs/>
        <w:noProof/>
        <w:sz w:val="16"/>
        <w:szCs w:val="16"/>
        <w:lang w:val="sv-SE" w:eastAsia="bg-BG"/>
      </w:rPr>
      <w:t xml:space="preserve">| </w:t>
    </w:r>
    <w:r>
      <w:rPr>
        <w:rFonts w:ascii="Arial" w:hAnsi="Arial" w:cs="Arial"/>
        <w:bCs/>
        <w:noProof/>
        <w:sz w:val="16"/>
        <w:szCs w:val="16"/>
        <w:lang w:val="sv-SE" w:eastAsia="bg-BG"/>
      </w:rPr>
      <w:t xml:space="preserve">Webseite: </w:t>
    </w:r>
    <w:hyperlink r:id="rId2" w:history="1">
      <w:r w:rsidRPr="00DD1D8B">
        <w:rPr>
          <w:rStyle w:val="Hyperlink"/>
          <w:rFonts w:ascii="Arial" w:hAnsi="Arial" w:cs="Arial"/>
          <w:bCs/>
          <w:noProof/>
          <w:sz w:val="16"/>
          <w:szCs w:val="16"/>
          <w:lang w:val="sv-SE" w:eastAsia="bg-BG"/>
        </w:rPr>
        <w:t>https://bulgarien.ahk.de</w:t>
      </w:r>
    </w:hyperlink>
    <w:r>
      <w:rPr>
        <w:rFonts w:ascii="Arial" w:hAnsi="Arial" w:cs="Arial"/>
        <w:bCs/>
        <w:noProof/>
        <w:sz w:val="16"/>
        <w:szCs w:val="16"/>
        <w:lang w:val="bg-BG" w:eastAsia="bg-BG"/>
      </w:rPr>
      <w:tab/>
    </w:r>
    <w:r>
      <w:rPr>
        <w:rFonts w:ascii="Arial" w:hAnsi="Arial" w:cs="Arial"/>
        <w:bCs/>
        <w:noProof/>
        <w:sz w:val="16"/>
        <w:szCs w:val="16"/>
        <w:lang w:val="bg-BG" w:eastAsia="bg-BG"/>
      </w:rPr>
      <w:tab/>
      <w:t xml:space="preserve">Имейл: </w:t>
    </w:r>
    <w:hyperlink r:id="rId3" w:history="1">
      <w:r w:rsidRPr="003123F1">
        <w:rPr>
          <w:rStyle w:val="Hyperlink"/>
          <w:rFonts w:ascii="Arial" w:hAnsi="Arial" w:cs="Arial"/>
          <w:bCs/>
          <w:noProof/>
          <w:sz w:val="16"/>
          <w:szCs w:val="16"/>
          <w:lang w:val="sv-SE" w:eastAsia="bg-BG"/>
        </w:rPr>
        <w:t>info@ahk.bg</w:t>
      </w:r>
    </w:hyperlink>
    <w:r>
      <w:rPr>
        <w:rFonts w:ascii="Arial" w:hAnsi="Arial" w:cs="Arial"/>
        <w:bCs/>
        <w:noProof/>
        <w:sz w:val="16"/>
        <w:szCs w:val="16"/>
        <w:lang w:val="sv-SE" w:eastAsia="bg-BG"/>
      </w:rPr>
      <w:t xml:space="preserve"> </w:t>
    </w:r>
    <w:r w:rsidRPr="00344707">
      <w:rPr>
        <w:rFonts w:ascii="Arial" w:hAnsi="Arial" w:cs="Arial"/>
        <w:bCs/>
        <w:noProof/>
        <w:sz w:val="16"/>
        <w:szCs w:val="16"/>
        <w:lang w:val="sv-SE" w:eastAsia="bg-BG"/>
      </w:rPr>
      <w:t xml:space="preserve">| </w:t>
    </w:r>
    <w:r>
      <w:rPr>
        <w:rFonts w:ascii="Arial" w:hAnsi="Arial" w:cs="Arial"/>
        <w:bCs/>
        <w:noProof/>
        <w:sz w:val="16"/>
        <w:szCs w:val="16"/>
        <w:lang w:val="bg-BG" w:eastAsia="bg-BG"/>
      </w:rPr>
      <w:t>Уебсайт</w:t>
    </w:r>
    <w:r w:rsidRPr="003123F1">
      <w:rPr>
        <w:rFonts w:ascii="Arial" w:hAnsi="Arial" w:cs="Arial"/>
        <w:bCs/>
        <w:noProof/>
        <w:sz w:val="16"/>
        <w:szCs w:val="16"/>
        <w:lang w:val="sv-SE" w:eastAsia="bg-BG"/>
      </w:rPr>
      <w:t xml:space="preserve">: </w:t>
    </w:r>
    <w:hyperlink r:id="rId4" w:history="1">
      <w:r w:rsidRPr="003123F1">
        <w:rPr>
          <w:rStyle w:val="Hyperlink"/>
          <w:rFonts w:ascii="Arial" w:hAnsi="Arial" w:cs="Arial"/>
          <w:bCs/>
          <w:noProof/>
          <w:sz w:val="16"/>
          <w:szCs w:val="16"/>
          <w:lang w:val="sv-SE" w:eastAsia="bg-BG"/>
        </w:rPr>
        <w:t>https://bulgarien.ahk.de</w:t>
      </w:r>
    </w:hyperlink>
    <w:r w:rsidRPr="00F022A9">
      <w:rPr>
        <w:rFonts w:ascii="Arial" w:hAnsi="Arial" w:cs="Arial"/>
        <w:bCs/>
        <w:noProof/>
        <w:sz w:val="16"/>
        <w:szCs w:val="16"/>
        <w:lang w:val="de-DE" w:eastAsia="bg-BG"/>
      </w:rPr>
      <w:t xml:space="preserve">  </w:t>
    </w:r>
    <w:r>
      <w:rPr>
        <w:rFonts w:ascii="Arial" w:hAnsi="Arial" w:cs="Arial"/>
        <w:bCs/>
        <w:noProof/>
        <w:sz w:val="16"/>
        <w:szCs w:val="16"/>
        <w:lang w:val="de-DE" w:eastAsia="bg-BG"/>
      </w:rPr>
      <w:t xml:space="preserve">         </w:t>
    </w:r>
    <w:r w:rsidRPr="00F022A9">
      <w:rPr>
        <w:rFonts w:ascii="Arial" w:hAnsi="Arial" w:cs="Arial"/>
        <w:bCs/>
        <w:noProof/>
        <w:sz w:val="16"/>
        <w:szCs w:val="16"/>
        <w:lang w:val="de-DE" w:eastAsia="bg-BG"/>
      </w:rPr>
      <w:t xml:space="preserve">  </w:t>
    </w:r>
    <w:r w:rsidR="00881432" w:rsidRPr="00881432">
      <w:rPr>
        <w:rFonts w:ascii="Arial" w:hAnsi="Arial" w:cs="Arial"/>
        <w:bCs/>
        <w:noProof/>
        <w:sz w:val="16"/>
        <w:szCs w:val="16"/>
        <w:lang w:val="de-DE" w:eastAsia="bg-BG"/>
      </w:rPr>
      <w:fldChar w:fldCharType="begin"/>
    </w:r>
    <w:r w:rsidR="00881432" w:rsidRPr="00881432">
      <w:rPr>
        <w:rFonts w:ascii="Arial" w:hAnsi="Arial" w:cs="Arial"/>
        <w:bCs/>
        <w:noProof/>
        <w:sz w:val="16"/>
        <w:szCs w:val="16"/>
        <w:lang w:val="de-DE" w:eastAsia="bg-BG"/>
      </w:rPr>
      <w:instrText>PAGE   \* MERGEFORMAT</w:instrText>
    </w:r>
    <w:r w:rsidR="00881432" w:rsidRPr="00881432">
      <w:rPr>
        <w:rFonts w:ascii="Arial" w:hAnsi="Arial" w:cs="Arial"/>
        <w:bCs/>
        <w:noProof/>
        <w:sz w:val="16"/>
        <w:szCs w:val="16"/>
        <w:lang w:val="de-DE" w:eastAsia="bg-BG"/>
      </w:rPr>
      <w:fldChar w:fldCharType="separate"/>
    </w:r>
    <w:r w:rsidR="008A2A1F">
      <w:rPr>
        <w:rFonts w:ascii="Arial" w:hAnsi="Arial" w:cs="Arial"/>
        <w:bCs/>
        <w:noProof/>
        <w:sz w:val="16"/>
        <w:szCs w:val="16"/>
        <w:lang w:val="de-DE" w:eastAsia="bg-BG"/>
      </w:rPr>
      <w:t>2</w:t>
    </w:r>
    <w:r w:rsidR="00881432" w:rsidRPr="00881432">
      <w:rPr>
        <w:rFonts w:ascii="Arial" w:hAnsi="Arial" w:cs="Arial"/>
        <w:bCs/>
        <w:noProof/>
        <w:sz w:val="16"/>
        <w:szCs w:val="16"/>
        <w:lang w:val="de-DE" w:eastAsia="bg-BG"/>
      </w:rPr>
      <w:fldChar w:fldCharType="end"/>
    </w:r>
    <w:r w:rsidRPr="00F022A9">
      <w:rPr>
        <w:rFonts w:ascii="Arial" w:hAnsi="Arial" w:cs="Arial"/>
        <w:bCs/>
        <w:noProof/>
        <w:sz w:val="18"/>
        <w:szCs w:val="16"/>
        <w:lang w:val="de-DE" w:eastAsia="bg-BG"/>
      </w:rPr>
      <w:t xml:space="preserve">                                                                    </w:t>
    </w:r>
    <w:r w:rsidRPr="00F022A9">
      <w:rPr>
        <w:rFonts w:ascii="Arial" w:hAnsi="Arial" w:cs="Arial"/>
        <w:bCs/>
        <w:noProof/>
        <w:sz w:val="16"/>
        <w:szCs w:val="16"/>
        <w:lang w:val="de-DE" w:eastAsia="bg-BG"/>
      </w:rPr>
      <w:t xml:space="preserve">             </w:t>
    </w:r>
  </w:p>
  <w:p w14:paraId="049F31CB" w14:textId="77777777" w:rsidR="00F022A9" w:rsidRPr="00F022A9" w:rsidRDefault="00F022A9">
    <w:pPr>
      <w:pStyle w:val="Fuzeile"/>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D127" w14:textId="77777777" w:rsidR="002B69C5" w:rsidRDefault="002B69C5">
      <w:r>
        <w:separator/>
      </w:r>
    </w:p>
  </w:footnote>
  <w:footnote w:type="continuationSeparator" w:id="0">
    <w:p w14:paraId="544659D8" w14:textId="77777777" w:rsidR="002B69C5" w:rsidRDefault="002B6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575A8F" w:rsidRDefault="00C715B0" w:rsidP="009164B0">
    <w:pPr>
      <w:pStyle w:val="Kopfzeile"/>
      <w:tabs>
        <w:tab w:val="left" w:pos="915"/>
      </w:tabs>
    </w:pPr>
    <w:r>
      <w:rPr>
        <w:noProof/>
        <w:lang w:val="en-US"/>
      </w:rPr>
      <w:drawing>
        <wp:inline distT="0" distB="0" distL="0" distR="0" wp14:anchorId="4A18ED98" wp14:editId="07777777">
          <wp:extent cx="26765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552450"/>
                  </a:xfrm>
                  <a:prstGeom prst="rect">
                    <a:avLst/>
                  </a:prstGeom>
                  <a:noFill/>
                  <a:ln>
                    <a:noFill/>
                  </a:ln>
                </pic:spPr>
              </pic:pic>
            </a:graphicData>
          </a:graphic>
        </wp:inline>
      </w:drawing>
    </w:r>
    <w:r w:rsidR="00F4161E">
      <w:tab/>
    </w:r>
    <w:r w:rsidR="00F416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579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EBF5C0D"/>
    <w:multiLevelType w:val="hybridMultilevel"/>
    <w:tmpl w:val="09E62F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3A134EF"/>
    <w:multiLevelType w:val="hybridMultilevel"/>
    <w:tmpl w:val="F572DA4A"/>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5" w15:restartNumberingAfterBreak="0">
    <w:nsid w:val="14C4637B"/>
    <w:multiLevelType w:val="hybridMultilevel"/>
    <w:tmpl w:val="632E5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C03908"/>
    <w:multiLevelType w:val="hybridMultilevel"/>
    <w:tmpl w:val="72E8BA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0D13C0E"/>
    <w:multiLevelType w:val="multilevel"/>
    <w:tmpl w:val="5272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5F09B"/>
    <w:multiLevelType w:val="hybridMultilevel"/>
    <w:tmpl w:val="6FFE0332"/>
    <w:lvl w:ilvl="0" w:tplc="01DA7A00">
      <w:start w:val="1"/>
      <w:numFmt w:val="bullet"/>
      <w:lvlText w:val=""/>
      <w:lvlJc w:val="left"/>
      <w:pPr>
        <w:ind w:left="720" w:hanging="360"/>
      </w:pPr>
      <w:rPr>
        <w:rFonts w:ascii="Symbol" w:hAnsi="Symbol" w:hint="default"/>
      </w:rPr>
    </w:lvl>
    <w:lvl w:ilvl="1" w:tplc="F0DA5DA2">
      <w:start w:val="1"/>
      <w:numFmt w:val="bullet"/>
      <w:lvlText w:val="o"/>
      <w:lvlJc w:val="left"/>
      <w:pPr>
        <w:ind w:left="1440" w:hanging="360"/>
      </w:pPr>
      <w:rPr>
        <w:rFonts w:ascii="Courier New" w:hAnsi="Courier New" w:hint="default"/>
      </w:rPr>
    </w:lvl>
    <w:lvl w:ilvl="2" w:tplc="AD60BBB2">
      <w:start w:val="1"/>
      <w:numFmt w:val="bullet"/>
      <w:lvlText w:val=""/>
      <w:lvlJc w:val="left"/>
      <w:pPr>
        <w:ind w:left="2160" w:hanging="360"/>
      </w:pPr>
      <w:rPr>
        <w:rFonts w:ascii="Wingdings" w:hAnsi="Wingdings" w:hint="default"/>
      </w:rPr>
    </w:lvl>
    <w:lvl w:ilvl="3" w:tplc="565C9E6E">
      <w:start w:val="1"/>
      <w:numFmt w:val="bullet"/>
      <w:lvlText w:val=""/>
      <w:lvlJc w:val="left"/>
      <w:pPr>
        <w:ind w:left="2880" w:hanging="360"/>
      </w:pPr>
      <w:rPr>
        <w:rFonts w:ascii="Symbol" w:hAnsi="Symbol" w:hint="default"/>
      </w:rPr>
    </w:lvl>
    <w:lvl w:ilvl="4" w:tplc="6BB476DA">
      <w:start w:val="1"/>
      <w:numFmt w:val="bullet"/>
      <w:lvlText w:val="o"/>
      <w:lvlJc w:val="left"/>
      <w:pPr>
        <w:ind w:left="3600" w:hanging="360"/>
      </w:pPr>
      <w:rPr>
        <w:rFonts w:ascii="Courier New" w:hAnsi="Courier New" w:hint="default"/>
      </w:rPr>
    </w:lvl>
    <w:lvl w:ilvl="5" w:tplc="F98CF8F6">
      <w:start w:val="1"/>
      <w:numFmt w:val="bullet"/>
      <w:lvlText w:val=""/>
      <w:lvlJc w:val="left"/>
      <w:pPr>
        <w:ind w:left="4320" w:hanging="360"/>
      </w:pPr>
      <w:rPr>
        <w:rFonts w:ascii="Wingdings" w:hAnsi="Wingdings" w:hint="default"/>
      </w:rPr>
    </w:lvl>
    <w:lvl w:ilvl="6" w:tplc="9C96CD48">
      <w:start w:val="1"/>
      <w:numFmt w:val="bullet"/>
      <w:lvlText w:val=""/>
      <w:lvlJc w:val="left"/>
      <w:pPr>
        <w:ind w:left="5040" w:hanging="360"/>
      </w:pPr>
      <w:rPr>
        <w:rFonts w:ascii="Symbol" w:hAnsi="Symbol" w:hint="default"/>
      </w:rPr>
    </w:lvl>
    <w:lvl w:ilvl="7" w:tplc="BDAE575C">
      <w:start w:val="1"/>
      <w:numFmt w:val="bullet"/>
      <w:lvlText w:val="o"/>
      <w:lvlJc w:val="left"/>
      <w:pPr>
        <w:ind w:left="5760" w:hanging="360"/>
      </w:pPr>
      <w:rPr>
        <w:rFonts w:ascii="Courier New" w:hAnsi="Courier New" w:hint="default"/>
      </w:rPr>
    </w:lvl>
    <w:lvl w:ilvl="8" w:tplc="D00CE98E">
      <w:start w:val="1"/>
      <w:numFmt w:val="bullet"/>
      <w:lvlText w:val=""/>
      <w:lvlJc w:val="left"/>
      <w:pPr>
        <w:ind w:left="6480" w:hanging="360"/>
      </w:pPr>
      <w:rPr>
        <w:rFonts w:ascii="Wingdings" w:hAnsi="Wingdings" w:hint="default"/>
      </w:rPr>
    </w:lvl>
  </w:abstractNum>
  <w:abstractNum w:abstractNumId="9" w15:restartNumberingAfterBreak="0">
    <w:nsid w:val="2FE231DA"/>
    <w:multiLevelType w:val="multilevel"/>
    <w:tmpl w:val="7C66D5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D0B0EB1"/>
    <w:multiLevelType w:val="hybridMultilevel"/>
    <w:tmpl w:val="79DA2662"/>
    <w:lvl w:ilvl="0" w:tplc="DD06D8C2">
      <w:numFmt w:val="bullet"/>
      <w:lvlText w:val="•"/>
      <w:lvlJc w:val="left"/>
      <w:pPr>
        <w:ind w:left="720" w:hanging="360"/>
      </w:pPr>
      <w:rPr>
        <w:rFonts w:ascii="Source Sans Pro" w:eastAsia="Times New Roman" w:hAnsi="Source Sans Pro" w:cs="Source Sans Pro" w:hint="default"/>
        <w:sz w:val="28"/>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DE7036A"/>
    <w:multiLevelType w:val="hybridMultilevel"/>
    <w:tmpl w:val="EAE276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E895C09"/>
    <w:multiLevelType w:val="hybridMultilevel"/>
    <w:tmpl w:val="0F184774"/>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3" w15:restartNumberingAfterBreak="0">
    <w:nsid w:val="3F8A4DC3"/>
    <w:multiLevelType w:val="multilevel"/>
    <w:tmpl w:val="0644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73AC"/>
    <w:multiLevelType w:val="hybridMultilevel"/>
    <w:tmpl w:val="8168D5DA"/>
    <w:lvl w:ilvl="0" w:tplc="C9463E94">
      <w:start w:val="1"/>
      <w:numFmt w:val="bullet"/>
      <w:lvlText w:val=""/>
      <w:lvlJc w:val="left"/>
      <w:pPr>
        <w:ind w:left="720" w:hanging="360"/>
      </w:pPr>
      <w:rPr>
        <w:rFonts w:ascii="Symbol" w:hAnsi="Symbol" w:hint="default"/>
      </w:rPr>
    </w:lvl>
    <w:lvl w:ilvl="1" w:tplc="4612762C">
      <w:start w:val="1"/>
      <w:numFmt w:val="bullet"/>
      <w:lvlText w:val="o"/>
      <w:lvlJc w:val="left"/>
      <w:pPr>
        <w:ind w:left="1440" w:hanging="360"/>
      </w:pPr>
      <w:rPr>
        <w:rFonts w:ascii="Courier New" w:hAnsi="Courier New" w:hint="default"/>
      </w:rPr>
    </w:lvl>
    <w:lvl w:ilvl="2" w:tplc="EBE42474">
      <w:start w:val="1"/>
      <w:numFmt w:val="bullet"/>
      <w:lvlText w:val=""/>
      <w:lvlJc w:val="left"/>
      <w:pPr>
        <w:ind w:left="2160" w:hanging="360"/>
      </w:pPr>
      <w:rPr>
        <w:rFonts w:ascii="Wingdings" w:hAnsi="Wingdings" w:hint="default"/>
      </w:rPr>
    </w:lvl>
    <w:lvl w:ilvl="3" w:tplc="FAB22544">
      <w:start w:val="1"/>
      <w:numFmt w:val="bullet"/>
      <w:lvlText w:val=""/>
      <w:lvlJc w:val="left"/>
      <w:pPr>
        <w:ind w:left="2880" w:hanging="360"/>
      </w:pPr>
      <w:rPr>
        <w:rFonts w:ascii="Symbol" w:hAnsi="Symbol" w:hint="default"/>
      </w:rPr>
    </w:lvl>
    <w:lvl w:ilvl="4" w:tplc="2F0AEAC0">
      <w:start w:val="1"/>
      <w:numFmt w:val="bullet"/>
      <w:lvlText w:val="o"/>
      <w:lvlJc w:val="left"/>
      <w:pPr>
        <w:ind w:left="3600" w:hanging="360"/>
      </w:pPr>
      <w:rPr>
        <w:rFonts w:ascii="Courier New" w:hAnsi="Courier New" w:hint="default"/>
      </w:rPr>
    </w:lvl>
    <w:lvl w:ilvl="5" w:tplc="6804D9FC">
      <w:start w:val="1"/>
      <w:numFmt w:val="bullet"/>
      <w:lvlText w:val=""/>
      <w:lvlJc w:val="left"/>
      <w:pPr>
        <w:ind w:left="4320" w:hanging="360"/>
      </w:pPr>
      <w:rPr>
        <w:rFonts w:ascii="Wingdings" w:hAnsi="Wingdings" w:hint="default"/>
      </w:rPr>
    </w:lvl>
    <w:lvl w:ilvl="6" w:tplc="33CA24F6">
      <w:start w:val="1"/>
      <w:numFmt w:val="bullet"/>
      <w:lvlText w:val=""/>
      <w:lvlJc w:val="left"/>
      <w:pPr>
        <w:ind w:left="5040" w:hanging="360"/>
      </w:pPr>
      <w:rPr>
        <w:rFonts w:ascii="Symbol" w:hAnsi="Symbol" w:hint="default"/>
      </w:rPr>
    </w:lvl>
    <w:lvl w:ilvl="7" w:tplc="72688B04">
      <w:start w:val="1"/>
      <w:numFmt w:val="bullet"/>
      <w:lvlText w:val="o"/>
      <w:lvlJc w:val="left"/>
      <w:pPr>
        <w:ind w:left="5760" w:hanging="360"/>
      </w:pPr>
      <w:rPr>
        <w:rFonts w:ascii="Courier New" w:hAnsi="Courier New" w:hint="default"/>
      </w:rPr>
    </w:lvl>
    <w:lvl w:ilvl="8" w:tplc="7AB62A2A">
      <w:start w:val="1"/>
      <w:numFmt w:val="bullet"/>
      <w:lvlText w:val=""/>
      <w:lvlJc w:val="left"/>
      <w:pPr>
        <w:ind w:left="6480" w:hanging="360"/>
      </w:pPr>
      <w:rPr>
        <w:rFonts w:ascii="Wingdings" w:hAnsi="Wingdings" w:hint="default"/>
      </w:rPr>
    </w:lvl>
  </w:abstractNum>
  <w:abstractNum w:abstractNumId="15" w15:restartNumberingAfterBreak="0">
    <w:nsid w:val="4FE37238"/>
    <w:multiLevelType w:val="hybridMultilevel"/>
    <w:tmpl w:val="1AF8EA0E"/>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6" w15:restartNumberingAfterBreak="0">
    <w:nsid w:val="52A53EC9"/>
    <w:multiLevelType w:val="hybridMultilevel"/>
    <w:tmpl w:val="C4A21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4F5242"/>
    <w:multiLevelType w:val="hybridMultilevel"/>
    <w:tmpl w:val="C9F2FB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5C893A81"/>
    <w:multiLevelType w:val="hybridMultilevel"/>
    <w:tmpl w:val="2C3ECB1A"/>
    <w:lvl w:ilvl="0" w:tplc="25BE60E4">
      <w:numFmt w:val="bullet"/>
      <w:lvlText w:val="•"/>
      <w:lvlJc w:val="left"/>
      <w:pPr>
        <w:ind w:left="1440" w:hanging="360"/>
      </w:pPr>
      <w:rPr>
        <w:rFonts w:ascii="Source Sans Pro" w:eastAsia="Times New Roman" w:hAnsi="Source Sans Pro" w:cs="Source Sans Pro"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5EBE5CD5"/>
    <w:multiLevelType w:val="multilevel"/>
    <w:tmpl w:val="45FA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C33D68"/>
    <w:multiLevelType w:val="hybridMultilevel"/>
    <w:tmpl w:val="CE38FAE2"/>
    <w:lvl w:ilvl="0" w:tplc="74C4F446">
      <w:start w:val="1"/>
      <w:numFmt w:val="bullet"/>
      <w:lvlText w:val=""/>
      <w:lvlJc w:val="left"/>
      <w:pPr>
        <w:ind w:left="720" w:hanging="360"/>
      </w:pPr>
      <w:rPr>
        <w:rFonts w:ascii="Symbol" w:hAnsi="Symbol" w:hint="default"/>
      </w:rPr>
    </w:lvl>
    <w:lvl w:ilvl="1" w:tplc="ED124976">
      <w:start w:val="1"/>
      <w:numFmt w:val="bullet"/>
      <w:lvlText w:val="o"/>
      <w:lvlJc w:val="left"/>
      <w:pPr>
        <w:ind w:left="1440" w:hanging="360"/>
      </w:pPr>
      <w:rPr>
        <w:rFonts w:ascii="Courier New" w:hAnsi="Courier New" w:hint="default"/>
      </w:rPr>
    </w:lvl>
    <w:lvl w:ilvl="2" w:tplc="AAE6C250">
      <w:start w:val="1"/>
      <w:numFmt w:val="bullet"/>
      <w:lvlText w:val=""/>
      <w:lvlJc w:val="left"/>
      <w:pPr>
        <w:ind w:left="2160" w:hanging="360"/>
      </w:pPr>
      <w:rPr>
        <w:rFonts w:ascii="Wingdings" w:hAnsi="Wingdings" w:hint="default"/>
      </w:rPr>
    </w:lvl>
    <w:lvl w:ilvl="3" w:tplc="20B8BDF0">
      <w:start w:val="1"/>
      <w:numFmt w:val="bullet"/>
      <w:lvlText w:val=""/>
      <w:lvlJc w:val="left"/>
      <w:pPr>
        <w:ind w:left="2880" w:hanging="360"/>
      </w:pPr>
      <w:rPr>
        <w:rFonts w:ascii="Symbol" w:hAnsi="Symbol" w:hint="default"/>
      </w:rPr>
    </w:lvl>
    <w:lvl w:ilvl="4" w:tplc="1026BE4A">
      <w:start w:val="1"/>
      <w:numFmt w:val="bullet"/>
      <w:lvlText w:val="o"/>
      <w:lvlJc w:val="left"/>
      <w:pPr>
        <w:ind w:left="3600" w:hanging="360"/>
      </w:pPr>
      <w:rPr>
        <w:rFonts w:ascii="Courier New" w:hAnsi="Courier New" w:hint="default"/>
      </w:rPr>
    </w:lvl>
    <w:lvl w:ilvl="5" w:tplc="8C5C1996">
      <w:start w:val="1"/>
      <w:numFmt w:val="bullet"/>
      <w:lvlText w:val=""/>
      <w:lvlJc w:val="left"/>
      <w:pPr>
        <w:ind w:left="4320" w:hanging="360"/>
      </w:pPr>
      <w:rPr>
        <w:rFonts w:ascii="Wingdings" w:hAnsi="Wingdings" w:hint="default"/>
      </w:rPr>
    </w:lvl>
    <w:lvl w:ilvl="6" w:tplc="D9506718">
      <w:start w:val="1"/>
      <w:numFmt w:val="bullet"/>
      <w:lvlText w:val=""/>
      <w:lvlJc w:val="left"/>
      <w:pPr>
        <w:ind w:left="5040" w:hanging="360"/>
      </w:pPr>
      <w:rPr>
        <w:rFonts w:ascii="Symbol" w:hAnsi="Symbol" w:hint="default"/>
      </w:rPr>
    </w:lvl>
    <w:lvl w:ilvl="7" w:tplc="652CDAB0">
      <w:start w:val="1"/>
      <w:numFmt w:val="bullet"/>
      <w:lvlText w:val="o"/>
      <w:lvlJc w:val="left"/>
      <w:pPr>
        <w:ind w:left="5760" w:hanging="360"/>
      </w:pPr>
      <w:rPr>
        <w:rFonts w:ascii="Courier New" w:hAnsi="Courier New" w:hint="default"/>
      </w:rPr>
    </w:lvl>
    <w:lvl w:ilvl="8" w:tplc="1514E674">
      <w:start w:val="1"/>
      <w:numFmt w:val="bullet"/>
      <w:lvlText w:val=""/>
      <w:lvlJc w:val="left"/>
      <w:pPr>
        <w:ind w:left="6480" w:hanging="360"/>
      </w:pPr>
      <w:rPr>
        <w:rFonts w:ascii="Wingdings" w:hAnsi="Wingdings" w:hint="default"/>
      </w:rPr>
    </w:lvl>
  </w:abstractNum>
  <w:abstractNum w:abstractNumId="21" w15:restartNumberingAfterBreak="0">
    <w:nsid w:val="66E822AE"/>
    <w:multiLevelType w:val="hybridMultilevel"/>
    <w:tmpl w:val="53DC9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5830AE"/>
    <w:multiLevelType w:val="hybridMultilevel"/>
    <w:tmpl w:val="752ED094"/>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3" w15:restartNumberingAfterBreak="0">
    <w:nsid w:val="7C9F4540"/>
    <w:multiLevelType w:val="hybridMultilevel"/>
    <w:tmpl w:val="B49E9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F167B9"/>
    <w:multiLevelType w:val="hybridMultilevel"/>
    <w:tmpl w:val="742AEEEE"/>
    <w:lvl w:ilvl="0" w:tplc="25BE60E4">
      <w:numFmt w:val="bullet"/>
      <w:lvlText w:val="•"/>
      <w:lvlJc w:val="left"/>
      <w:pPr>
        <w:ind w:left="720" w:hanging="360"/>
      </w:pPr>
      <w:rPr>
        <w:rFonts w:ascii="Source Sans Pro" w:eastAsia="Times New Roman" w:hAnsi="Source Sans Pro" w:cs="Source Sans Pro"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F301AAD"/>
    <w:multiLevelType w:val="hybridMultilevel"/>
    <w:tmpl w:val="31FCD5F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831169358">
    <w:abstractNumId w:val="20"/>
  </w:num>
  <w:num w:numId="2" w16cid:durableId="499780717">
    <w:abstractNumId w:val="8"/>
  </w:num>
  <w:num w:numId="3" w16cid:durableId="706300679">
    <w:abstractNumId w:val="14"/>
  </w:num>
  <w:num w:numId="4" w16cid:durableId="2146193207">
    <w:abstractNumId w:val="21"/>
  </w:num>
  <w:num w:numId="5" w16cid:durableId="761144434">
    <w:abstractNumId w:val="23"/>
  </w:num>
  <w:num w:numId="6" w16cid:durableId="1919240788">
    <w:abstractNumId w:val="5"/>
  </w:num>
  <w:num w:numId="7" w16cid:durableId="1460491116">
    <w:abstractNumId w:val="1"/>
  </w:num>
  <w:num w:numId="8" w16cid:durableId="750347394">
    <w:abstractNumId w:val="2"/>
  </w:num>
  <w:num w:numId="9" w16cid:durableId="2026712136">
    <w:abstractNumId w:val="2"/>
  </w:num>
  <w:num w:numId="10" w16cid:durableId="1772965435">
    <w:abstractNumId w:val="3"/>
  </w:num>
  <w:num w:numId="11" w16cid:durableId="1353805746">
    <w:abstractNumId w:val="6"/>
  </w:num>
  <w:num w:numId="12" w16cid:durableId="469632742">
    <w:abstractNumId w:val="24"/>
  </w:num>
  <w:num w:numId="13" w16cid:durableId="540481877">
    <w:abstractNumId w:val="10"/>
  </w:num>
  <w:num w:numId="14" w16cid:durableId="2055543746">
    <w:abstractNumId w:val="18"/>
  </w:num>
  <w:num w:numId="15" w16cid:durableId="1310283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6279794">
    <w:abstractNumId w:val="25"/>
  </w:num>
  <w:num w:numId="17" w16cid:durableId="527302718">
    <w:abstractNumId w:val="11"/>
  </w:num>
  <w:num w:numId="18" w16cid:durableId="644117287">
    <w:abstractNumId w:val="4"/>
  </w:num>
  <w:num w:numId="19" w16cid:durableId="1086994944">
    <w:abstractNumId w:val="15"/>
  </w:num>
  <w:num w:numId="20" w16cid:durableId="82385239">
    <w:abstractNumId w:val="12"/>
  </w:num>
  <w:num w:numId="21" w16cid:durableId="1396928862">
    <w:abstractNumId w:val="17"/>
  </w:num>
  <w:num w:numId="22" w16cid:durableId="1943952831">
    <w:abstractNumId w:val="22"/>
  </w:num>
  <w:num w:numId="23" w16cid:durableId="1869641833">
    <w:abstractNumId w:val="0"/>
  </w:num>
  <w:num w:numId="24" w16cid:durableId="1555045071">
    <w:abstractNumId w:val="12"/>
  </w:num>
  <w:num w:numId="25" w16cid:durableId="736436933">
    <w:abstractNumId w:val="15"/>
  </w:num>
  <w:num w:numId="26" w16cid:durableId="715277390">
    <w:abstractNumId w:val="13"/>
  </w:num>
  <w:num w:numId="27" w16cid:durableId="1688099375">
    <w:abstractNumId w:val="7"/>
  </w:num>
  <w:num w:numId="28" w16cid:durableId="1598753001">
    <w:abstractNumId w:val="19"/>
  </w:num>
  <w:num w:numId="29" w16cid:durableId="13655957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07F"/>
    <w:rsid w:val="00004F0D"/>
    <w:rsid w:val="00020E18"/>
    <w:rsid w:val="000215A6"/>
    <w:rsid w:val="00024BB2"/>
    <w:rsid w:val="00031C1A"/>
    <w:rsid w:val="00035D3D"/>
    <w:rsid w:val="00041B8F"/>
    <w:rsid w:val="000478A6"/>
    <w:rsid w:val="000525E9"/>
    <w:rsid w:val="00056395"/>
    <w:rsid w:val="00057F6F"/>
    <w:rsid w:val="000620B3"/>
    <w:rsid w:val="00063331"/>
    <w:rsid w:val="00064A97"/>
    <w:rsid w:val="00066DC9"/>
    <w:rsid w:val="0008068C"/>
    <w:rsid w:val="00091A46"/>
    <w:rsid w:val="000979DD"/>
    <w:rsid w:val="000B26FB"/>
    <w:rsid w:val="000B7858"/>
    <w:rsid w:val="000C6124"/>
    <w:rsid w:val="000D1B94"/>
    <w:rsid w:val="000D6A01"/>
    <w:rsid w:val="000E08A7"/>
    <w:rsid w:val="000E1A93"/>
    <w:rsid w:val="000F111E"/>
    <w:rsid w:val="000F2CE0"/>
    <w:rsid w:val="0010725D"/>
    <w:rsid w:val="00110A7F"/>
    <w:rsid w:val="00111CDE"/>
    <w:rsid w:val="00111D96"/>
    <w:rsid w:val="001326B6"/>
    <w:rsid w:val="00135872"/>
    <w:rsid w:val="00141611"/>
    <w:rsid w:val="00145287"/>
    <w:rsid w:val="0014646E"/>
    <w:rsid w:val="00150119"/>
    <w:rsid w:val="0015250A"/>
    <w:rsid w:val="00162B63"/>
    <w:rsid w:val="0017013B"/>
    <w:rsid w:val="0017133C"/>
    <w:rsid w:val="00172FD4"/>
    <w:rsid w:val="001819DB"/>
    <w:rsid w:val="001A0A9D"/>
    <w:rsid w:val="001A184F"/>
    <w:rsid w:val="001A309A"/>
    <w:rsid w:val="001A50EF"/>
    <w:rsid w:val="001A5282"/>
    <w:rsid w:val="001B0992"/>
    <w:rsid w:val="001B0F0D"/>
    <w:rsid w:val="001B234E"/>
    <w:rsid w:val="001B2806"/>
    <w:rsid w:val="001B701E"/>
    <w:rsid w:val="001C3293"/>
    <w:rsid w:val="001C6FD7"/>
    <w:rsid w:val="001D1D36"/>
    <w:rsid w:val="001D568D"/>
    <w:rsid w:val="001D5E21"/>
    <w:rsid w:val="001E4639"/>
    <w:rsid w:val="001E6B91"/>
    <w:rsid w:val="00200B2F"/>
    <w:rsid w:val="00230974"/>
    <w:rsid w:val="00232507"/>
    <w:rsid w:val="0024036F"/>
    <w:rsid w:val="00243540"/>
    <w:rsid w:val="00243FBC"/>
    <w:rsid w:val="002471FD"/>
    <w:rsid w:val="0025796B"/>
    <w:rsid w:val="0026221C"/>
    <w:rsid w:val="00262CE0"/>
    <w:rsid w:val="00265236"/>
    <w:rsid w:val="00267BC7"/>
    <w:rsid w:val="00271D38"/>
    <w:rsid w:val="002720B6"/>
    <w:rsid w:val="00277639"/>
    <w:rsid w:val="00284E97"/>
    <w:rsid w:val="00285324"/>
    <w:rsid w:val="00286B4A"/>
    <w:rsid w:val="002A48DF"/>
    <w:rsid w:val="002B2AAA"/>
    <w:rsid w:val="002B409C"/>
    <w:rsid w:val="002B69C5"/>
    <w:rsid w:val="002F4370"/>
    <w:rsid w:val="002F795B"/>
    <w:rsid w:val="002F7FB3"/>
    <w:rsid w:val="003049B6"/>
    <w:rsid w:val="00304D6A"/>
    <w:rsid w:val="003123F1"/>
    <w:rsid w:val="003155F7"/>
    <w:rsid w:val="00315DCC"/>
    <w:rsid w:val="003165AF"/>
    <w:rsid w:val="00317ECE"/>
    <w:rsid w:val="00320C3E"/>
    <w:rsid w:val="0033111D"/>
    <w:rsid w:val="0033149A"/>
    <w:rsid w:val="00332997"/>
    <w:rsid w:val="0033468B"/>
    <w:rsid w:val="00335D14"/>
    <w:rsid w:val="00337EAB"/>
    <w:rsid w:val="00344707"/>
    <w:rsid w:val="00352D7E"/>
    <w:rsid w:val="00355D99"/>
    <w:rsid w:val="0035712D"/>
    <w:rsid w:val="00365F6E"/>
    <w:rsid w:val="00374F5E"/>
    <w:rsid w:val="003758CC"/>
    <w:rsid w:val="0038333E"/>
    <w:rsid w:val="00390D70"/>
    <w:rsid w:val="00395155"/>
    <w:rsid w:val="0039697E"/>
    <w:rsid w:val="003979DB"/>
    <w:rsid w:val="003A265F"/>
    <w:rsid w:val="003A5FB2"/>
    <w:rsid w:val="003A75B5"/>
    <w:rsid w:val="003B2384"/>
    <w:rsid w:val="003B2E09"/>
    <w:rsid w:val="003B4828"/>
    <w:rsid w:val="003C16FC"/>
    <w:rsid w:val="003C5AC9"/>
    <w:rsid w:val="003D15DE"/>
    <w:rsid w:val="003D3D48"/>
    <w:rsid w:val="003D49D4"/>
    <w:rsid w:val="003D5695"/>
    <w:rsid w:val="003E02A2"/>
    <w:rsid w:val="003E2FB2"/>
    <w:rsid w:val="003F2A34"/>
    <w:rsid w:val="00405F19"/>
    <w:rsid w:val="0040726D"/>
    <w:rsid w:val="00407276"/>
    <w:rsid w:val="004161C7"/>
    <w:rsid w:val="00422930"/>
    <w:rsid w:val="00422D18"/>
    <w:rsid w:val="00427163"/>
    <w:rsid w:val="0043098E"/>
    <w:rsid w:val="00433C45"/>
    <w:rsid w:val="00440F1B"/>
    <w:rsid w:val="0045068F"/>
    <w:rsid w:val="00455A96"/>
    <w:rsid w:val="0046092C"/>
    <w:rsid w:val="00464D71"/>
    <w:rsid w:val="00465C04"/>
    <w:rsid w:val="0047101F"/>
    <w:rsid w:val="0047566C"/>
    <w:rsid w:val="00481DB6"/>
    <w:rsid w:val="00485B72"/>
    <w:rsid w:val="0049023B"/>
    <w:rsid w:val="0049397F"/>
    <w:rsid w:val="004A0BA3"/>
    <w:rsid w:val="004A13DC"/>
    <w:rsid w:val="004A3182"/>
    <w:rsid w:val="004A697E"/>
    <w:rsid w:val="004B14D1"/>
    <w:rsid w:val="004C1988"/>
    <w:rsid w:val="004D0FC7"/>
    <w:rsid w:val="004D53C7"/>
    <w:rsid w:val="004D55FA"/>
    <w:rsid w:val="004E0969"/>
    <w:rsid w:val="004E0C6D"/>
    <w:rsid w:val="004E2939"/>
    <w:rsid w:val="004E2B04"/>
    <w:rsid w:val="004E35EB"/>
    <w:rsid w:val="004E3EEA"/>
    <w:rsid w:val="004F2E9A"/>
    <w:rsid w:val="004F4E7E"/>
    <w:rsid w:val="0050115E"/>
    <w:rsid w:val="005108E3"/>
    <w:rsid w:val="00514F94"/>
    <w:rsid w:val="005333AB"/>
    <w:rsid w:val="0053577B"/>
    <w:rsid w:val="005406B3"/>
    <w:rsid w:val="00561A7D"/>
    <w:rsid w:val="005623DC"/>
    <w:rsid w:val="0056404E"/>
    <w:rsid w:val="00565F33"/>
    <w:rsid w:val="00575A8F"/>
    <w:rsid w:val="005761A1"/>
    <w:rsid w:val="00576F54"/>
    <w:rsid w:val="0057797C"/>
    <w:rsid w:val="00581E08"/>
    <w:rsid w:val="00582C12"/>
    <w:rsid w:val="00584AF0"/>
    <w:rsid w:val="005867E1"/>
    <w:rsid w:val="0059346E"/>
    <w:rsid w:val="00594AD5"/>
    <w:rsid w:val="005A1FB1"/>
    <w:rsid w:val="005A7319"/>
    <w:rsid w:val="005B1C0A"/>
    <w:rsid w:val="005C0D19"/>
    <w:rsid w:val="005C6036"/>
    <w:rsid w:val="005D414C"/>
    <w:rsid w:val="005D4A58"/>
    <w:rsid w:val="005D519A"/>
    <w:rsid w:val="005D6EBB"/>
    <w:rsid w:val="005D717B"/>
    <w:rsid w:val="006010A6"/>
    <w:rsid w:val="006023FF"/>
    <w:rsid w:val="00610113"/>
    <w:rsid w:val="006105B5"/>
    <w:rsid w:val="00615969"/>
    <w:rsid w:val="0062330E"/>
    <w:rsid w:val="006268BA"/>
    <w:rsid w:val="00626972"/>
    <w:rsid w:val="00630783"/>
    <w:rsid w:val="00631DAB"/>
    <w:rsid w:val="0065397E"/>
    <w:rsid w:val="006607D6"/>
    <w:rsid w:val="00660DCB"/>
    <w:rsid w:val="0066732E"/>
    <w:rsid w:val="006737BC"/>
    <w:rsid w:val="0069075A"/>
    <w:rsid w:val="00692D5A"/>
    <w:rsid w:val="006A0B22"/>
    <w:rsid w:val="006B1B5F"/>
    <w:rsid w:val="006B2FA2"/>
    <w:rsid w:val="006B3D5D"/>
    <w:rsid w:val="006B6557"/>
    <w:rsid w:val="006B77D0"/>
    <w:rsid w:val="006C59F7"/>
    <w:rsid w:val="006D1E50"/>
    <w:rsid w:val="006D426A"/>
    <w:rsid w:val="006E0AF8"/>
    <w:rsid w:val="006E2529"/>
    <w:rsid w:val="006E3FEC"/>
    <w:rsid w:val="006E4253"/>
    <w:rsid w:val="0070433B"/>
    <w:rsid w:val="00713051"/>
    <w:rsid w:val="00714B9E"/>
    <w:rsid w:val="00721FD7"/>
    <w:rsid w:val="00723987"/>
    <w:rsid w:val="007407CA"/>
    <w:rsid w:val="0074461E"/>
    <w:rsid w:val="007460DE"/>
    <w:rsid w:val="007515FB"/>
    <w:rsid w:val="00763C21"/>
    <w:rsid w:val="00776C03"/>
    <w:rsid w:val="00777B44"/>
    <w:rsid w:val="00784AE0"/>
    <w:rsid w:val="00784C09"/>
    <w:rsid w:val="0078575D"/>
    <w:rsid w:val="00792057"/>
    <w:rsid w:val="00794EF6"/>
    <w:rsid w:val="00795996"/>
    <w:rsid w:val="00797226"/>
    <w:rsid w:val="007B10F1"/>
    <w:rsid w:val="007C2366"/>
    <w:rsid w:val="007C275F"/>
    <w:rsid w:val="007E16D2"/>
    <w:rsid w:val="00803D03"/>
    <w:rsid w:val="00807F4F"/>
    <w:rsid w:val="00813B14"/>
    <w:rsid w:val="00820C04"/>
    <w:rsid w:val="00822296"/>
    <w:rsid w:val="008250CE"/>
    <w:rsid w:val="00835F22"/>
    <w:rsid w:val="0083700F"/>
    <w:rsid w:val="00837DB1"/>
    <w:rsid w:val="008425CD"/>
    <w:rsid w:val="00843D1F"/>
    <w:rsid w:val="008567B6"/>
    <w:rsid w:val="00856FF4"/>
    <w:rsid w:val="00862A6C"/>
    <w:rsid w:val="00875166"/>
    <w:rsid w:val="00881432"/>
    <w:rsid w:val="0088316A"/>
    <w:rsid w:val="0088328F"/>
    <w:rsid w:val="008918BB"/>
    <w:rsid w:val="0089346A"/>
    <w:rsid w:val="00894373"/>
    <w:rsid w:val="008A2A1F"/>
    <w:rsid w:val="008A45DB"/>
    <w:rsid w:val="008A67BF"/>
    <w:rsid w:val="008A6A1C"/>
    <w:rsid w:val="008B0187"/>
    <w:rsid w:val="008C1E5E"/>
    <w:rsid w:val="008C2590"/>
    <w:rsid w:val="008D5D05"/>
    <w:rsid w:val="008D7286"/>
    <w:rsid w:val="008E11EE"/>
    <w:rsid w:val="008E487D"/>
    <w:rsid w:val="008E7801"/>
    <w:rsid w:val="008E780F"/>
    <w:rsid w:val="008F2723"/>
    <w:rsid w:val="008F3B2E"/>
    <w:rsid w:val="008F6050"/>
    <w:rsid w:val="0090031B"/>
    <w:rsid w:val="0090090C"/>
    <w:rsid w:val="00900EE9"/>
    <w:rsid w:val="009018A0"/>
    <w:rsid w:val="00912159"/>
    <w:rsid w:val="009164B0"/>
    <w:rsid w:val="00916F15"/>
    <w:rsid w:val="00921739"/>
    <w:rsid w:val="00933D98"/>
    <w:rsid w:val="00937D5D"/>
    <w:rsid w:val="009417AE"/>
    <w:rsid w:val="00944EB1"/>
    <w:rsid w:val="009477FF"/>
    <w:rsid w:val="009515B1"/>
    <w:rsid w:val="00953080"/>
    <w:rsid w:val="00960229"/>
    <w:rsid w:val="009606F7"/>
    <w:rsid w:val="00961BCB"/>
    <w:rsid w:val="009639A1"/>
    <w:rsid w:val="00970EBE"/>
    <w:rsid w:val="00972909"/>
    <w:rsid w:val="00976889"/>
    <w:rsid w:val="00984BC3"/>
    <w:rsid w:val="00985FBE"/>
    <w:rsid w:val="009860DC"/>
    <w:rsid w:val="00986188"/>
    <w:rsid w:val="009940D1"/>
    <w:rsid w:val="009951AA"/>
    <w:rsid w:val="00996D5C"/>
    <w:rsid w:val="009A10EA"/>
    <w:rsid w:val="009A1750"/>
    <w:rsid w:val="009A346E"/>
    <w:rsid w:val="009A5BC2"/>
    <w:rsid w:val="009A5F05"/>
    <w:rsid w:val="009A7067"/>
    <w:rsid w:val="009B0601"/>
    <w:rsid w:val="009B43A4"/>
    <w:rsid w:val="009B4FA5"/>
    <w:rsid w:val="009B50E4"/>
    <w:rsid w:val="009B5757"/>
    <w:rsid w:val="009B7C36"/>
    <w:rsid w:val="009D0703"/>
    <w:rsid w:val="009E1A26"/>
    <w:rsid w:val="009E535B"/>
    <w:rsid w:val="009F5B07"/>
    <w:rsid w:val="009F75E1"/>
    <w:rsid w:val="00A03FA4"/>
    <w:rsid w:val="00A072D2"/>
    <w:rsid w:val="00A13D6E"/>
    <w:rsid w:val="00A2397E"/>
    <w:rsid w:val="00A23DA2"/>
    <w:rsid w:val="00A23E24"/>
    <w:rsid w:val="00A26B9C"/>
    <w:rsid w:val="00A34BB0"/>
    <w:rsid w:val="00A35649"/>
    <w:rsid w:val="00A366FB"/>
    <w:rsid w:val="00A4404A"/>
    <w:rsid w:val="00A51D40"/>
    <w:rsid w:val="00A55EB9"/>
    <w:rsid w:val="00A668C5"/>
    <w:rsid w:val="00A67DE8"/>
    <w:rsid w:val="00A76292"/>
    <w:rsid w:val="00A8525D"/>
    <w:rsid w:val="00A91946"/>
    <w:rsid w:val="00A9709F"/>
    <w:rsid w:val="00AA0754"/>
    <w:rsid w:val="00AA29D1"/>
    <w:rsid w:val="00AA3027"/>
    <w:rsid w:val="00AA42AC"/>
    <w:rsid w:val="00AB117B"/>
    <w:rsid w:val="00AB4888"/>
    <w:rsid w:val="00AB550B"/>
    <w:rsid w:val="00AB6C12"/>
    <w:rsid w:val="00AC220F"/>
    <w:rsid w:val="00AC3958"/>
    <w:rsid w:val="00AC711F"/>
    <w:rsid w:val="00AD06CD"/>
    <w:rsid w:val="00AD3A82"/>
    <w:rsid w:val="00AD5990"/>
    <w:rsid w:val="00AD79D9"/>
    <w:rsid w:val="00AF6301"/>
    <w:rsid w:val="00B118AC"/>
    <w:rsid w:val="00B1624D"/>
    <w:rsid w:val="00B33059"/>
    <w:rsid w:val="00B33E05"/>
    <w:rsid w:val="00B34DB7"/>
    <w:rsid w:val="00B373E7"/>
    <w:rsid w:val="00B45169"/>
    <w:rsid w:val="00B45938"/>
    <w:rsid w:val="00B63230"/>
    <w:rsid w:val="00B63E83"/>
    <w:rsid w:val="00B74219"/>
    <w:rsid w:val="00B75D8C"/>
    <w:rsid w:val="00B769C8"/>
    <w:rsid w:val="00B77B76"/>
    <w:rsid w:val="00B83FFF"/>
    <w:rsid w:val="00B8672D"/>
    <w:rsid w:val="00B9054D"/>
    <w:rsid w:val="00B94838"/>
    <w:rsid w:val="00BA0239"/>
    <w:rsid w:val="00BA1DB0"/>
    <w:rsid w:val="00BA30AF"/>
    <w:rsid w:val="00BB1FB8"/>
    <w:rsid w:val="00BB6404"/>
    <w:rsid w:val="00BB6DD2"/>
    <w:rsid w:val="00BC3AF6"/>
    <w:rsid w:val="00BC71FA"/>
    <w:rsid w:val="00BE4FAA"/>
    <w:rsid w:val="00BF2201"/>
    <w:rsid w:val="00BF3DD1"/>
    <w:rsid w:val="00BF5523"/>
    <w:rsid w:val="00BF70ED"/>
    <w:rsid w:val="00C044C0"/>
    <w:rsid w:val="00C06A4A"/>
    <w:rsid w:val="00C14D28"/>
    <w:rsid w:val="00C164D6"/>
    <w:rsid w:val="00C2399B"/>
    <w:rsid w:val="00C32948"/>
    <w:rsid w:val="00C33C6E"/>
    <w:rsid w:val="00C36B9B"/>
    <w:rsid w:val="00C407FF"/>
    <w:rsid w:val="00C427A3"/>
    <w:rsid w:val="00C431E2"/>
    <w:rsid w:val="00C46B97"/>
    <w:rsid w:val="00C474C3"/>
    <w:rsid w:val="00C5086F"/>
    <w:rsid w:val="00C50B33"/>
    <w:rsid w:val="00C50DD0"/>
    <w:rsid w:val="00C52CE0"/>
    <w:rsid w:val="00C560C2"/>
    <w:rsid w:val="00C570A8"/>
    <w:rsid w:val="00C66FA1"/>
    <w:rsid w:val="00C715B0"/>
    <w:rsid w:val="00C7225C"/>
    <w:rsid w:val="00C7723D"/>
    <w:rsid w:val="00C82ABA"/>
    <w:rsid w:val="00C90743"/>
    <w:rsid w:val="00C90E90"/>
    <w:rsid w:val="00C9100E"/>
    <w:rsid w:val="00CA2B80"/>
    <w:rsid w:val="00CA55FF"/>
    <w:rsid w:val="00CA5957"/>
    <w:rsid w:val="00CA68C0"/>
    <w:rsid w:val="00CB3379"/>
    <w:rsid w:val="00CB6FA0"/>
    <w:rsid w:val="00CC01B4"/>
    <w:rsid w:val="00CC715D"/>
    <w:rsid w:val="00CD2EF4"/>
    <w:rsid w:val="00CD47BF"/>
    <w:rsid w:val="00CD6038"/>
    <w:rsid w:val="00CD68C9"/>
    <w:rsid w:val="00CF3978"/>
    <w:rsid w:val="00CF6F57"/>
    <w:rsid w:val="00D044B7"/>
    <w:rsid w:val="00D074C3"/>
    <w:rsid w:val="00D1606E"/>
    <w:rsid w:val="00D27111"/>
    <w:rsid w:val="00D27CD6"/>
    <w:rsid w:val="00D316D2"/>
    <w:rsid w:val="00D36D64"/>
    <w:rsid w:val="00D4497E"/>
    <w:rsid w:val="00D4728F"/>
    <w:rsid w:val="00D561FF"/>
    <w:rsid w:val="00D64BB2"/>
    <w:rsid w:val="00D70A23"/>
    <w:rsid w:val="00D72270"/>
    <w:rsid w:val="00D730D1"/>
    <w:rsid w:val="00D754DF"/>
    <w:rsid w:val="00D774DE"/>
    <w:rsid w:val="00D835E7"/>
    <w:rsid w:val="00D845C9"/>
    <w:rsid w:val="00D8649F"/>
    <w:rsid w:val="00D90592"/>
    <w:rsid w:val="00D93822"/>
    <w:rsid w:val="00DB1D40"/>
    <w:rsid w:val="00DB61FB"/>
    <w:rsid w:val="00DB7C52"/>
    <w:rsid w:val="00DC17C3"/>
    <w:rsid w:val="00DC2D8D"/>
    <w:rsid w:val="00DC5096"/>
    <w:rsid w:val="00DD45CD"/>
    <w:rsid w:val="00DD7766"/>
    <w:rsid w:val="00DE21A8"/>
    <w:rsid w:val="00DE6DAE"/>
    <w:rsid w:val="00DF5B38"/>
    <w:rsid w:val="00E03699"/>
    <w:rsid w:val="00E11CEA"/>
    <w:rsid w:val="00E132B8"/>
    <w:rsid w:val="00E1364B"/>
    <w:rsid w:val="00E13C2C"/>
    <w:rsid w:val="00E218BB"/>
    <w:rsid w:val="00E22478"/>
    <w:rsid w:val="00E22CDB"/>
    <w:rsid w:val="00E32983"/>
    <w:rsid w:val="00E35A91"/>
    <w:rsid w:val="00E35B82"/>
    <w:rsid w:val="00E35BD5"/>
    <w:rsid w:val="00E41031"/>
    <w:rsid w:val="00E52CC0"/>
    <w:rsid w:val="00E559CE"/>
    <w:rsid w:val="00E57208"/>
    <w:rsid w:val="00E626F8"/>
    <w:rsid w:val="00E75991"/>
    <w:rsid w:val="00E77EC2"/>
    <w:rsid w:val="00E83227"/>
    <w:rsid w:val="00E83701"/>
    <w:rsid w:val="00E83DEF"/>
    <w:rsid w:val="00E86D0E"/>
    <w:rsid w:val="00E92E41"/>
    <w:rsid w:val="00EA48AB"/>
    <w:rsid w:val="00EB2899"/>
    <w:rsid w:val="00EC146B"/>
    <w:rsid w:val="00ED18B0"/>
    <w:rsid w:val="00ED2576"/>
    <w:rsid w:val="00ED2F2B"/>
    <w:rsid w:val="00EE549D"/>
    <w:rsid w:val="00EF093F"/>
    <w:rsid w:val="00EF11BD"/>
    <w:rsid w:val="00EF2032"/>
    <w:rsid w:val="00EF5D15"/>
    <w:rsid w:val="00EF69DF"/>
    <w:rsid w:val="00EF7B57"/>
    <w:rsid w:val="00F022A9"/>
    <w:rsid w:val="00F06C94"/>
    <w:rsid w:val="00F12B8C"/>
    <w:rsid w:val="00F13FE7"/>
    <w:rsid w:val="00F156B5"/>
    <w:rsid w:val="00F17A2A"/>
    <w:rsid w:val="00F227EA"/>
    <w:rsid w:val="00F25AEF"/>
    <w:rsid w:val="00F3158A"/>
    <w:rsid w:val="00F33AA7"/>
    <w:rsid w:val="00F371B3"/>
    <w:rsid w:val="00F37B70"/>
    <w:rsid w:val="00F4032E"/>
    <w:rsid w:val="00F4161E"/>
    <w:rsid w:val="00F4408A"/>
    <w:rsid w:val="00F46372"/>
    <w:rsid w:val="00F51835"/>
    <w:rsid w:val="00F61155"/>
    <w:rsid w:val="00F6635E"/>
    <w:rsid w:val="00F96715"/>
    <w:rsid w:val="00FA1D95"/>
    <w:rsid w:val="00FA3915"/>
    <w:rsid w:val="00FC089B"/>
    <w:rsid w:val="00FC5BA2"/>
    <w:rsid w:val="00FC7F30"/>
    <w:rsid w:val="00FD304E"/>
    <w:rsid w:val="00FD47C1"/>
    <w:rsid w:val="00FD507F"/>
    <w:rsid w:val="00FE1FBC"/>
    <w:rsid w:val="00FF234B"/>
    <w:rsid w:val="00FF2B93"/>
    <w:rsid w:val="00FF368E"/>
    <w:rsid w:val="00FF5CA9"/>
    <w:rsid w:val="08D3FBAE"/>
    <w:rsid w:val="1108761F"/>
    <w:rsid w:val="28312D49"/>
    <w:rsid w:val="31047B76"/>
    <w:rsid w:val="32D6BE67"/>
    <w:rsid w:val="332027B0"/>
    <w:rsid w:val="4C1EB061"/>
    <w:rsid w:val="6EBC39E9"/>
    <w:rsid w:val="772E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64050"/>
  <w15:chartTrackingRefBased/>
  <w15:docId w15:val="{BB304A26-792E-423B-8399-61AFF4F4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D45CD"/>
    <w:rPr>
      <w:sz w:val="24"/>
      <w:szCs w:val="24"/>
      <w:lang w:val="en-GB"/>
    </w:rPr>
  </w:style>
  <w:style w:type="paragraph" w:styleId="berschrift1">
    <w:name w:val="heading 1"/>
    <w:basedOn w:val="Standard"/>
    <w:next w:val="Standard"/>
    <w:qFormat/>
    <w:rsid w:val="00953080"/>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semiHidden/>
    <w:unhideWhenUsed/>
    <w:qFormat/>
    <w:rsid w:val="008B0187"/>
    <w:pPr>
      <w:keepNext/>
      <w:spacing w:before="240" w:after="60"/>
      <w:outlineLvl w:val="1"/>
    </w:pPr>
    <w:rPr>
      <w:rFonts w:ascii="Calibri Light" w:hAnsi="Calibri Light"/>
      <w:b/>
      <w:bCs/>
      <w:i/>
      <w:iCs/>
      <w:sz w:val="28"/>
      <w:szCs w:val="28"/>
    </w:rPr>
  </w:style>
  <w:style w:type="paragraph" w:styleId="berschrift3">
    <w:name w:val="heading 3"/>
    <w:basedOn w:val="Standard"/>
    <w:next w:val="Standard"/>
    <w:qFormat/>
    <w:rsid w:val="00FD507F"/>
    <w:pPr>
      <w:keepNext/>
      <w:tabs>
        <w:tab w:val="left" w:pos="1980"/>
        <w:tab w:val="left" w:pos="4860"/>
        <w:tab w:val="left" w:pos="7200"/>
        <w:tab w:val="left" w:pos="9389"/>
      </w:tabs>
      <w:overflowPunct w:val="0"/>
      <w:autoSpaceDE w:val="0"/>
      <w:autoSpaceDN w:val="0"/>
      <w:adjustRightInd w:val="0"/>
      <w:spacing w:line="240" w:lineRule="atLeast"/>
      <w:jc w:val="both"/>
      <w:textAlignment w:val="baseline"/>
      <w:outlineLvl w:val="2"/>
    </w:pPr>
    <w:rPr>
      <w:rFonts w:ascii="Arial" w:hAnsi="Arial"/>
      <w:b/>
      <w:szCs w:val="20"/>
      <w:lang w:val="de-DE"/>
    </w:rPr>
  </w:style>
  <w:style w:type="paragraph" w:styleId="berschrift8">
    <w:name w:val="heading 8"/>
    <w:basedOn w:val="Standard"/>
    <w:next w:val="Standard"/>
    <w:qFormat/>
    <w:rsid w:val="00FD507F"/>
    <w:pPr>
      <w:spacing w:before="240" w:after="60"/>
      <w:outlineLvl w:val="7"/>
    </w:pPr>
    <w:rPr>
      <w:i/>
      <w:iCs/>
      <w:lang w:val="de-DE"/>
    </w:rPr>
  </w:style>
  <w:style w:type="paragraph" w:styleId="berschrift9">
    <w:name w:val="heading 9"/>
    <w:basedOn w:val="Standard"/>
    <w:next w:val="Standard"/>
    <w:qFormat/>
    <w:rsid w:val="00FD507F"/>
    <w:pPr>
      <w:spacing w:before="240" w:after="60"/>
      <w:outlineLvl w:val="8"/>
    </w:pPr>
    <w:rPr>
      <w:rFonts w:ascii="Arial" w:hAnsi="Arial" w:cs="Arial"/>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D507F"/>
    <w:rPr>
      <w:color w:val="0000FF"/>
      <w:u w:val="single"/>
    </w:rPr>
  </w:style>
  <w:style w:type="paragraph" w:styleId="Textkrper">
    <w:name w:val="Body Text"/>
    <w:basedOn w:val="Standard"/>
    <w:rsid w:val="00FD507F"/>
    <w:pPr>
      <w:tabs>
        <w:tab w:val="left" w:pos="1980"/>
        <w:tab w:val="left" w:pos="4860"/>
        <w:tab w:val="left" w:pos="7200"/>
        <w:tab w:val="left" w:pos="9389"/>
      </w:tabs>
      <w:overflowPunct w:val="0"/>
      <w:autoSpaceDE w:val="0"/>
      <w:autoSpaceDN w:val="0"/>
      <w:adjustRightInd w:val="0"/>
      <w:spacing w:line="240" w:lineRule="atLeast"/>
      <w:jc w:val="both"/>
      <w:textAlignment w:val="baseline"/>
    </w:pPr>
    <w:rPr>
      <w:rFonts w:ascii="Arial" w:hAnsi="Arial"/>
      <w:szCs w:val="20"/>
      <w:lang w:val="de-DE"/>
    </w:rPr>
  </w:style>
  <w:style w:type="paragraph" w:styleId="Titel">
    <w:name w:val="Title"/>
    <w:basedOn w:val="Standard"/>
    <w:link w:val="TitelZchn"/>
    <w:qFormat/>
    <w:rsid w:val="00FD507F"/>
    <w:pPr>
      <w:jc w:val="center"/>
    </w:pPr>
    <w:rPr>
      <w:rFonts w:ascii="Arial" w:hAnsi="Arial" w:cs="Arial"/>
      <w:b/>
      <w:bCs/>
      <w:sz w:val="40"/>
      <w:lang w:val="en-US"/>
    </w:rPr>
  </w:style>
  <w:style w:type="paragraph" w:styleId="Kopfzeile">
    <w:name w:val="header"/>
    <w:basedOn w:val="Standard"/>
    <w:link w:val="KopfzeileZchn"/>
    <w:uiPriority w:val="99"/>
    <w:rsid w:val="00FD507F"/>
    <w:pPr>
      <w:tabs>
        <w:tab w:val="center" w:pos="4536"/>
        <w:tab w:val="right" w:pos="9072"/>
      </w:tabs>
    </w:pPr>
  </w:style>
  <w:style w:type="paragraph" w:styleId="Fuzeile">
    <w:name w:val="footer"/>
    <w:basedOn w:val="Standard"/>
    <w:link w:val="FuzeileZchn"/>
    <w:uiPriority w:val="99"/>
    <w:rsid w:val="00FD507F"/>
    <w:pPr>
      <w:tabs>
        <w:tab w:val="center" w:pos="4536"/>
        <w:tab w:val="right" w:pos="9072"/>
      </w:tabs>
    </w:pPr>
  </w:style>
  <w:style w:type="paragraph" w:styleId="Sprechblasentext">
    <w:name w:val="Balloon Text"/>
    <w:basedOn w:val="Standard"/>
    <w:semiHidden/>
    <w:rsid w:val="000620B3"/>
    <w:rPr>
      <w:rFonts w:ascii="Tahoma" w:hAnsi="Tahoma" w:cs="Tahoma"/>
      <w:sz w:val="16"/>
      <w:szCs w:val="16"/>
    </w:rPr>
  </w:style>
  <w:style w:type="paragraph" w:styleId="Textkrper2">
    <w:name w:val="Body Text 2"/>
    <w:basedOn w:val="Standard"/>
    <w:rsid w:val="00953080"/>
    <w:pPr>
      <w:spacing w:after="120" w:line="480" w:lineRule="auto"/>
    </w:pPr>
  </w:style>
  <w:style w:type="table" w:styleId="Tabellenraster">
    <w:name w:val="Table Grid"/>
    <w:basedOn w:val="NormaleTabelle"/>
    <w:uiPriority w:val="39"/>
    <w:rsid w:val="00BE4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777B44"/>
    <w:rPr>
      <w:sz w:val="24"/>
      <w:szCs w:val="24"/>
      <w:lang w:val="en-GB" w:eastAsia="en-US"/>
    </w:rPr>
  </w:style>
  <w:style w:type="paragraph" w:customStyle="1" w:styleId="Default">
    <w:name w:val="Default"/>
    <w:rsid w:val="00485B72"/>
    <w:pPr>
      <w:autoSpaceDE w:val="0"/>
      <w:autoSpaceDN w:val="0"/>
      <w:adjustRightInd w:val="0"/>
    </w:pPr>
    <w:rPr>
      <w:rFonts w:ascii="Arial" w:hAnsi="Arial" w:cs="Arial"/>
      <w:color w:val="000000"/>
      <w:sz w:val="24"/>
      <w:szCs w:val="24"/>
      <w:lang w:val="bg-BG" w:eastAsia="bg-BG"/>
    </w:rPr>
  </w:style>
  <w:style w:type="character" w:customStyle="1" w:styleId="FuzeileZchn">
    <w:name w:val="Fußzeile Zchn"/>
    <w:link w:val="Fuzeile"/>
    <w:uiPriority w:val="99"/>
    <w:rsid w:val="00565F33"/>
    <w:rPr>
      <w:sz w:val="24"/>
      <w:szCs w:val="24"/>
      <w:lang w:val="en-GB" w:eastAsia="en-US"/>
    </w:rPr>
  </w:style>
  <w:style w:type="paragraph" w:customStyle="1" w:styleId="yiv7690921506msotitle">
    <w:name w:val="yiv7690921506msotitle"/>
    <w:basedOn w:val="Standard"/>
    <w:uiPriority w:val="99"/>
    <w:rsid w:val="00FD304E"/>
    <w:pPr>
      <w:spacing w:before="100" w:beforeAutospacing="1" w:after="100" w:afterAutospacing="1"/>
    </w:pPr>
    <w:rPr>
      <w:lang w:eastAsia="en-GB"/>
    </w:rPr>
  </w:style>
  <w:style w:type="character" w:styleId="Hervorhebung">
    <w:name w:val="Emphasis"/>
    <w:uiPriority w:val="20"/>
    <w:qFormat/>
    <w:rsid w:val="00056395"/>
    <w:rPr>
      <w:i/>
      <w:iCs/>
    </w:rPr>
  </w:style>
  <w:style w:type="character" w:customStyle="1" w:styleId="TitelZchn">
    <w:name w:val="Titel Zchn"/>
    <w:link w:val="Titel"/>
    <w:rsid w:val="00C50DD0"/>
    <w:rPr>
      <w:rFonts w:ascii="Arial" w:hAnsi="Arial" w:cs="Arial"/>
      <w:b/>
      <w:bCs/>
      <w:sz w:val="40"/>
      <w:szCs w:val="24"/>
      <w:lang w:val="en-US" w:eastAsia="en-US"/>
    </w:rPr>
  </w:style>
  <w:style w:type="paragraph" w:styleId="Listenabsatz">
    <w:name w:val="List Paragraph"/>
    <w:basedOn w:val="Standard"/>
    <w:uiPriority w:val="34"/>
    <w:qFormat/>
    <w:rsid w:val="00ED2576"/>
    <w:pPr>
      <w:ind w:left="720"/>
    </w:pPr>
    <w:rPr>
      <w:rFonts w:ascii="Calibri" w:eastAsia="Calibri" w:hAnsi="Calibri" w:cs="Calibri"/>
      <w:sz w:val="22"/>
      <w:szCs w:val="22"/>
      <w:lang w:val="bg-BG" w:eastAsia="bg-BG"/>
    </w:rPr>
  </w:style>
  <w:style w:type="character" w:customStyle="1" w:styleId="berschrift2Zchn">
    <w:name w:val="Überschrift 2 Zchn"/>
    <w:link w:val="berschrift2"/>
    <w:semiHidden/>
    <w:rsid w:val="008B0187"/>
    <w:rPr>
      <w:rFonts w:ascii="Calibri Light" w:eastAsia="Times New Roman" w:hAnsi="Calibri Light" w:cs="Times New Roman"/>
      <w:b/>
      <w:bCs/>
      <w:i/>
      <w:iCs/>
      <w:sz w:val="28"/>
      <w:szCs w:val="28"/>
      <w:lang w:val="en-GB" w:eastAsia="en-US"/>
    </w:rPr>
  </w:style>
  <w:style w:type="character" w:customStyle="1" w:styleId="markedcontent">
    <w:name w:val="markedcontent"/>
    <w:basedOn w:val="Absatz-Standardschriftart"/>
    <w:rsid w:val="003A265F"/>
  </w:style>
  <w:style w:type="paragraph" w:styleId="StandardWeb">
    <w:name w:val="Normal (Web)"/>
    <w:basedOn w:val="Standard"/>
    <w:uiPriority w:val="99"/>
    <w:unhideWhenUsed/>
    <w:rsid w:val="000B7858"/>
    <w:pPr>
      <w:spacing w:before="100" w:beforeAutospacing="1" w:after="100" w:afterAutospacing="1"/>
    </w:pPr>
    <w:rPr>
      <w:lang w:val="bg-BG" w:eastAsia="bg-BG"/>
    </w:rPr>
  </w:style>
  <w:style w:type="character" w:styleId="Fett">
    <w:name w:val="Strong"/>
    <w:uiPriority w:val="22"/>
    <w:qFormat/>
    <w:rsid w:val="000B7858"/>
    <w:rPr>
      <w:b/>
      <w:bCs/>
    </w:rPr>
  </w:style>
  <w:style w:type="character" w:customStyle="1" w:styleId="fadeinm1hgl8">
    <w:name w:val="_fadein_m1hgl_8"/>
    <w:rsid w:val="00C71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3968">
      <w:bodyDiv w:val="1"/>
      <w:marLeft w:val="0"/>
      <w:marRight w:val="0"/>
      <w:marTop w:val="0"/>
      <w:marBottom w:val="0"/>
      <w:divBdr>
        <w:top w:val="none" w:sz="0" w:space="0" w:color="auto"/>
        <w:left w:val="none" w:sz="0" w:space="0" w:color="auto"/>
        <w:bottom w:val="none" w:sz="0" w:space="0" w:color="auto"/>
        <w:right w:val="none" w:sz="0" w:space="0" w:color="auto"/>
      </w:divBdr>
    </w:div>
    <w:div w:id="186798069">
      <w:bodyDiv w:val="1"/>
      <w:marLeft w:val="0"/>
      <w:marRight w:val="0"/>
      <w:marTop w:val="0"/>
      <w:marBottom w:val="0"/>
      <w:divBdr>
        <w:top w:val="none" w:sz="0" w:space="0" w:color="auto"/>
        <w:left w:val="none" w:sz="0" w:space="0" w:color="auto"/>
        <w:bottom w:val="none" w:sz="0" w:space="0" w:color="auto"/>
        <w:right w:val="none" w:sz="0" w:space="0" w:color="auto"/>
      </w:divBdr>
    </w:div>
    <w:div w:id="189225583">
      <w:bodyDiv w:val="1"/>
      <w:marLeft w:val="0"/>
      <w:marRight w:val="0"/>
      <w:marTop w:val="0"/>
      <w:marBottom w:val="0"/>
      <w:divBdr>
        <w:top w:val="none" w:sz="0" w:space="0" w:color="auto"/>
        <w:left w:val="none" w:sz="0" w:space="0" w:color="auto"/>
        <w:bottom w:val="none" w:sz="0" w:space="0" w:color="auto"/>
        <w:right w:val="none" w:sz="0" w:space="0" w:color="auto"/>
      </w:divBdr>
    </w:div>
    <w:div w:id="205067697">
      <w:bodyDiv w:val="1"/>
      <w:marLeft w:val="0"/>
      <w:marRight w:val="0"/>
      <w:marTop w:val="0"/>
      <w:marBottom w:val="0"/>
      <w:divBdr>
        <w:top w:val="none" w:sz="0" w:space="0" w:color="auto"/>
        <w:left w:val="none" w:sz="0" w:space="0" w:color="auto"/>
        <w:bottom w:val="none" w:sz="0" w:space="0" w:color="auto"/>
        <w:right w:val="none" w:sz="0" w:space="0" w:color="auto"/>
      </w:divBdr>
    </w:div>
    <w:div w:id="395471865">
      <w:bodyDiv w:val="1"/>
      <w:marLeft w:val="0"/>
      <w:marRight w:val="0"/>
      <w:marTop w:val="0"/>
      <w:marBottom w:val="0"/>
      <w:divBdr>
        <w:top w:val="none" w:sz="0" w:space="0" w:color="auto"/>
        <w:left w:val="none" w:sz="0" w:space="0" w:color="auto"/>
        <w:bottom w:val="none" w:sz="0" w:space="0" w:color="auto"/>
        <w:right w:val="none" w:sz="0" w:space="0" w:color="auto"/>
      </w:divBdr>
    </w:div>
    <w:div w:id="420375460">
      <w:bodyDiv w:val="1"/>
      <w:marLeft w:val="0"/>
      <w:marRight w:val="0"/>
      <w:marTop w:val="0"/>
      <w:marBottom w:val="0"/>
      <w:divBdr>
        <w:top w:val="none" w:sz="0" w:space="0" w:color="auto"/>
        <w:left w:val="none" w:sz="0" w:space="0" w:color="auto"/>
        <w:bottom w:val="none" w:sz="0" w:space="0" w:color="auto"/>
        <w:right w:val="none" w:sz="0" w:space="0" w:color="auto"/>
      </w:divBdr>
    </w:div>
    <w:div w:id="428816342">
      <w:bodyDiv w:val="1"/>
      <w:marLeft w:val="0"/>
      <w:marRight w:val="0"/>
      <w:marTop w:val="0"/>
      <w:marBottom w:val="0"/>
      <w:divBdr>
        <w:top w:val="none" w:sz="0" w:space="0" w:color="auto"/>
        <w:left w:val="none" w:sz="0" w:space="0" w:color="auto"/>
        <w:bottom w:val="none" w:sz="0" w:space="0" w:color="auto"/>
        <w:right w:val="none" w:sz="0" w:space="0" w:color="auto"/>
      </w:divBdr>
    </w:div>
    <w:div w:id="445931079">
      <w:bodyDiv w:val="1"/>
      <w:marLeft w:val="0"/>
      <w:marRight w:val="0"/>
      <w:marTop w:val="0"/>
      <w:marBottom w:val="0"/>
      <w:divBdr>
        <w:top w:val="none" w:sz="0" w:space="0" w:color="auto"/>
        <w:left w:val="none" w:sz="0" w:space="0" w:color="auto"/>
        <w:bottom w:val="none" w:sz="0" w:space="0" w:color="auto"/>
        <w:right w:val="none" w:sz="0" w:space="0" w:color="auto"/>
      </w:divBdr>
    </w:div>
    <w:div w:id="468596811">
      <w:bodyDiv w:val="1"/>
      <w:marLeft w:val="0"/>
      <w:marRight w:val="0"/>
      <w:marTop w:val="0"/>
      <w:marBottom w:val="0"/>
      <w:divBdr>
        <w:top w:val="none" w:sz="0" w:space="0" w:color="auto"/>
        <w:left w:val="none" w:sz="0" w:space="0" w:color="auto"/>
        <w:bottom w:val="none" w:sz="0" w:space="0" w:color="auto"/>
        <w:right w:val="none" w:sz="0" w:space="0" w:color="auto"/>
      </w:divBdr>
    </w:div>
    <w:div w:id="546113703">
      <w:bodyDiv w:val="1"/>
      <w:marLeft w:val="0"/>
      <w:marRight w:val="0"/>
      <w:marTop w:val="0"/>
      <w:marBottom w:val="0"/>
      <w:divBdr>
        <w:top w:val="none" w:sz="0" w:space="0" w:color="auto"/>
        <w:left w:val="none" w:sz="0" w:space="0" w:color="auto"/>
        <w:bottom w:val="none" w:sz="0" w:space="0" w:color="auto"/>
        <w:right w:val="none" w:sz="0" w:space="0" w:color="auto"/>
      </w:divBdr>
    </w:div>
    <w:div w:id="624124233">
      <w:bodyDiv w:val="1"/>
      <w:marLeft w:val="0"/>
      <w:marRight w:val="0"/>
      <w:marTop w:val="0"/>
      <w:marBottom w:val="0"/>
      <w:divBdr>
        <w:top w:val="none" w:sz="0" w:space="0" w:color="auto"/>
        <w:left w:val="none" w:sz="0" w:space="0" w:color="auto"/>
        <w:bottom w:val="none" w:sz="0" w:space="0" w:color="auto"/>
        <w:right w:val="none" w:sz="0" w:space="0" w:color="auto"/>
      </w:divBdr>
    </w:div>
    <w:div w:id="668947070">
      <w:bodyDiv w:val="1"/>
      <w:marLeft w:val="0"/>
      <w:marRight w:val="0"/>
      <w:marTop w:val="0"/>
      <w:marBottom w:val="0"/>
      <w:divBdr>
        <w:top w:val="none" w:sz="0" w:space="0" w:color="auto"/>
        <w:left w:val="none" w:sz="0" w:space="0" w:color="auto"/>
        <w:bottom w:val="none" w:sz="0" w:space="0" w:color="auto"/>
        <w:right w:val="none" w:sz="0" w:space="0" w:color="auto"/>
      </w:divBdr>
    </w:div>
    <w:div w:id="729888408">
      <w:bodyDiv w:val="1"/>
      <w:marLeft w:val="0"/>
      <w:marRight w:val="0"/>
      <w:marTop w:val="0"/>
      <w:marBottom w:val="0"/>
      <w:divBdr>
        <w:top w:val="none" w:sz="0" w:space="0" w:color="auto"/>
        <w:left w:val="none" w:sz="0" w:space="0" w:color="auto"/>
        <w:bottom w:val="none" w:sz="0" w:space="0" w:color="auto"/>
        <w:right w:val="none" w:sz="0" w:space="0" w:color="auto"/>
      </w:divBdr>
    </w:div>
    <w:div w:id="983311902">
      <w:bodyDiv w:val="1"/>
      <w:marLeft w:val="0"/>
      <w:marRight w:val="0"/>
      <w:marTop w:val="0"/>
      <w:marBottom w:val="0"/>
      <w:divBdr>
        <w:top w:val="none" w:sz="0" w:space="0" w:color="auto"/>
        <w:left w:val="none" w:sz="0" w:space="0" w:color="auto"/>
        <w:bottom w:val="none" w:sz="0" w:space="0" w:color="auto"/>
        <w:right w:val="none" w:sz="0" w:space="0" w:color="auto"/>
      </w:divBdr>
    </w:div>
    <w:div w:id="998534728">
      <w:bodyDiv w:val="1"/>
      <w:marLeft w:val="0"/>
      <w:marRight w:val="0"/>
      <w:marTop w:val="0"/>
      <w:marBottom w:val="0"/>
      <w:divBdr>
        <w:top w:val="none" w:sz="0" w:space="0" w:color="auto"/>
        <w:left w:val="none" w:sz="0" w:space="0" w:color="auto"/>
        <w:bottom w:val="none" w:sz="0" w:space="0" w:color="auto"/>
        <w:right w:val="none" w:sz="0" w:space="0" w:color="auto"/>
      </w:divBdr>
    </w:div>
    <w:div w:id="1032919382">
      <w:bodyDiv w:val="1"/>
      <w:marLeft w:val="0"/>
      <w:marRight w:val="0"/>
      <w:marTop w:val="0"/>
      <w:marBottom w:val="0"/>
      <w:divBdr>
        <w:top w:val="none" w:sz="0" w:space="0" w:color="auto"/>
        <w:left w:val="none" w:sz="0" w:space="0" w:color="auto"/>
        <w:bottom w:val="none" w:sz="0" w:space="0" w:color="auto"/>
        <w:right w:val="none" w:sz="0" w:space="0" w:color="auto"/>
      </w:divBdr>
    </w:div>
    <w:div w:id="1191190281">
      <w:bodyDiv w:val="1"/>
      <w:marLeft w:val="0"/>
      <w:marRight w:val="0"/>
      <w:marTop w:val="0"/>
      <w:marBottom w:val="0"/>
      <w:divBdr>
        <w:top w:val="none" w:sz="0" w:space="0" w:color="auto"/>
        <w:left w:val="none" w:sz="0" w:space="0" w:color="auto"/>
        <w:bottom w:val="none" w:sz="0" w:space="0" w:color="auto"/>
        <w:right w:val="none" w:sz="0" w:space="0" w:color="auto"/>
      </w:divBdr>
    </w:div>
    <w:div w:id="1229727374">
      <w:bodyDiv w:val="1"/>
      <w:marLeft w:val="0"/>
      <w:marRight w:val="0"/>
      <w:marTop w:val="0"/>
      <w:marBottom w:val="0"/>
      <w:divBdr>
        <w:top w:val="none" w:sz="0" w:space="0" w:color="auto"/>
        <w:left w:val="none" w:sz="0" w:space="0" w:color="auto"/>
        <w:bottom w:val="none" w:sz="0" w:space="0" w:color="auto"/>
        <w:right w:val="none" w:sz="0" w:space="0" w:color="auto"/>
      </w:divBdr>
    </w:div>
    <w:div w:id="1468669939">
      <w:bodyDiv w:val="1"/>
      <w:marLeft w:val="0"/>
      <w:marRight w:val="0"/>
      <w:marTop w:val="0"/>
      <w:marBottom w:val="0"/>
      <w:divBdr>
        <w:top w:val="none" w:sz="0" w:space="0" w:color="auto"/>
        <w:left w:val="none" w:sz="0" w:space="0" w:color="auto"/>
        <w:bottom w:val="none" w:sz="0" w:space="0" w:color="auto"/>
        <w:right w:val="none" w:sz="0" w:space="0" w:color="auto"/>
      </w:divBdr>
    </w:div>
    <w:div w:id="1501698072">
      <w:bodyDiv w:val="1"/>
      <w:marLeft w:val="0"/>
      <w:marRight w:val="0"/>
      <w:marTop w:val="0"/>
      <w:marBottom w:val="0"/>
      <w:divBdr>
        <w:top w:val="none" w:sz="0" w:space="0" w:color="auto"/>
        <w:left w:val="none" w:sz="0" w:space="0" w:color="auto"/>
        <w:bottom w:val="none" w:sz="0" w:space="0" w:color="auto"/>
        <w:right w:val="none" w:sz="0" w:space="0" w:color="auto"/>
      </w:divBdr>
    </w:div>
    <w:div w:id="1533611474">
      <w:bodyDiv w:val="1"/>
      <w:marLeft w:val="0"/>
      <w:marRight w:val="0"/>
      <w:marTop w:val="0"/>
      <w:marBottom w:val="0"/>
      <w:divBdr>
        <w:top w:val="none" w:sz="0" w:space="0" w:color="auto"/>
        <w:left w:val="none" w:sz="0" w:space="0" w:color="auto"/>
        <w:bottom w:val="none" w:sz="0" w:space="0" w:color="auto"/>
        <w:right w:val="none" w:sz="0" w:space="0" w:color="auto"/>
      </w:divBdr>
    </w:div>
    <w:div w:id="1546604360">
      <w:bodyDiv w:val="1"/>
      <w:marLeft w:val="0"/>
      <w:marRight w:val="0"/>
      <w:marTop w:val="0"/>
      <w:marBottom w:val="0"/>
      <w:divBdr>
        <w:top w:val="none" w:sz="0" w:space="0" w:color="auto"/>
        <w:left w:val="none" w:sz="0" w:space="0" w:color="auto"/>
        <w:bottom w:val="none" w:sz="0" w:space="0" w:color="auto"/>
        <w:right w:val="none" w:sz="0" w:space="0" w:color="auto"/>
      </w:divBdr>
    </w:div>
    <w:div w:id="1741905368">
      <w:bodyDiv w:val="1"/>
      <w:marLeft w:val="0"/>
      <w:marRight w:val="0"/>
      <w:marTop w:val="0"/>
      <w:marBottom w:val="0"/>
      <w:divBdr>
        <w:top w:val="none" w:sz="0" w:space="0" w:color="auto"/>
        <w:left w:val="none" w:sz="0" w:space="0" w:color="auto"/>
        <w:bottom w:val="none" w:sz="0" w:space="0" w:color="auto"/>
        <w:right w:val="none" w:sz="0" w:space="0" w:color="auto"/>
      </w:divBdr>
    </w:div>
    <w:div w:id="19529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ulgarien.ahk.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ahk.bg" TargetMode="External"/><Relationship Id="rId2" Type="http://schemas.openxmlformats.org/officeDocument/2006/relationships/hyperlink" Target="https://bulgarien.ahk.de" TargetMode="External"/><Relationship Id="rId1" Type="http://schemas.openxmlformats.org/officeDocument/2006/relationships/hyperlink" Target="mailto:info@ahk.bg" TargetMode="External"/><Relationship Id="rId4" Type="http://schemas.openxmlformats.org/officeDocument/2006/relationships/hyperlink" Target="https://bulgarien.ahk.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BE064FF7A1F0E44AE0936ECF7DAD901" ma:contentTypeVersion="14" ma:contentTypeDescription="Ein neues Dokument erstellen." ma:contentTypeScope="" ma:versionID="f8c43cca5f70dd3af92372c2768b4568">
  <xsd:schema xmlns:xsd="http://www.w3.org/2001/XMLSchema" xmlns:xs="http://www.w3.org/2001/XMLSchema" xmlns:p="http://schemas.microsoft.com/office/2006/metadata/properties" xmlns:ns2="07461442-ddd6-4a1a-b97d-7ca588075ff5" xmlns:ns3="aa8680ad-4ebe-40cd-8aa9-bfc14bfb8bef" targetNamespace="http://schemas.microsoft.com/office/2006/metadata/properties" ma:root="true" ma:fieldsID="06bc8305cfbc517b673f25f67c213c08" ns2:_="" ns3:_="">
    <xsd:import namespace="07461442-ddd6-4a1a-b97d-7ca588075ff5"/>
    <xsd:import namespace="aa8680ad-4ebe-40cd-8aa9-bfc14bfb8b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61442-ddd6-4a1a-b97d-7ca588075ff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586eb29a-9cd7-4e53-bd10-b03e980f9a81}" ma:internalName="TaxCatchAll" ma:showField="CatchAllData" ma:web="07461442-ddd6-4a1a-b97d-7ca588075f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8680ad-4ebe-40cd-8aa9-bfc14bfb8b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5b6e63f7-31a3-46d6-866c-001a2c92c88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680ad-4ebe-40cd-8aa9-bfc14bfb8bef">
      <Terms xmlns="http://schemas.microsoft.com/office/infopath/2007/PartnerControls"/>
    </lcf76f155ced4ddcb4097134ff3c332f>
    <TaxCatchAll xmlns="07461442-ddd6-4a1a-b97d-7ca588075ff5" xsi:nil="true"/>
    <_dlc_DocId xmlns="07461442-ddd6-4a1a-b97d-7ca588075ff5">A4XSPXKH7AYZ-287873980-424472</_dlc_DocId>
    <_dlc_DocIdUrl xmlns="07461442-ddd6-4a1a-b97d-7ca588075ff5">
      <Url>https://ahkcrm.sharepoint.com/sites/AHKShared/_layouts/15/DocIdRedir.aspx?ID=A4XSPXKH7AYZ-287873980-424472</Url>
      <Description>A4XSPXKH7AYZ-287873980-424472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1E2DED7-1666-411A-AB3D-EBF99CEDFA5A}">
  <ds:schemaRefs>
    <ds:schemaRef ds:uri="http://schemas.microsoft.com/sharepoint/events"/>
  </ds:schemaRefs>
</ds:datastoreItem>
</file>

<file path=customXml/itemProps2.xml><?xml version="1.0" encoding="utf-8"?>
<ds:datastoreItem xmlns:ds="http://schemas.openxmlformats.org/officeDocument/2006/customXml" ds:itemID="{879912F2-532C-4AAC-B66F-1A8D42DBE793}">
  <ds:schemaRefs>
    <ds:schemaRef ds:uri="http://schemas.openxmlformats.org/officeDocument/2006/bibliography"/>
  </ds:schemaRefs>
</ds:datastoreItem>
</file>

<file path=customXml/itemProps3.xml><?xml version="1.0" encoding="utf-8"?>
<ds:datastoreItem xmlns:ds="http://schemas.openxmlformats.org/officeDocument/2006/customXml" ds:itemID="{38039887-4729-4324-B5D7-560F3F7F0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61442-ddd6-4a1a-b97d-7ca588075ff5"/>
    <ds:schemaRef ds:uri="aa8680ad-4ebe-40cd-8aa9-bfc14bfb8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B18E8-F484-41D7-8314-CEBFE54C922F}">
  <ds:schemaRefs>
    <ds:schemaRef ds:uri="http://schemas.microsoft.com/office/2006/metadata/properties"/>
    <ds:schemaRef ds:uri="http://schemas.microsoft.com/office/infopath/2007/PartnerControls"/>
    <ds:schemaRef ds:uri="aa8680ad-4ebe-40cd-8aa9-bfc14bfb8bef"/>
    <ds:schemaRef ds:uri="07461442-ddd6-4a1a-b97d-7ca588075ff5"/>
  </ds:schemaRefs>
</ds:datastoreItem>
</file>

<file path=customXml/itemProps5.xml><?xml version="1.0" encoding="utf-8"?>
<ds:datastoreItem xmlns:ds="http://schemas.openxmlformats.org/officeDocument/2006/customXml" ds:itemID="{22898D64-74CC-46B5-BC68-0859C733CE0C}">
  <ds:schemaRefs>
    <ds:schemaRef ds:uri="http://schemas.microsoft.com/sharepoint/v3/contenttype/forms"/>
  </ds:schemaRefs>
</ds:datastoreItem>
</file>

<file path=customXml/itemProps6.xml><?xml version="1.0" encoding="utf-8"?>
<ds:datastoreItem xmlns:ds="http://schemas.openxmlformats.org/officeDocument/2006/customXml" ds:itemID="{166DB7AB-54AA-4373-A656-3A65F52FD9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2912</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AHK - Bulgaria</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Bunk-Georgieva, Martina</cp:lastModifiedBy>
  <cp:revision>4</cp:revision>
  <cp:lastPrinted>2023-05-17T06:46:00Z</cp:lastPrinted>
  <dcterms:created xsi:type="dcterms:W3CDTF">2025-06-27T07:19:00Z</dcterms:created>
  <dcterms:modified xsi:type="dcterms:W3CDTF">2025-06-27T10:29:00Z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Katia Georgieva</vt:lpwstr>
  </property>
  <property fmtid="{D5CDD505-2E9C-101B-9397-08002B2CF9AE}" pid="3" name="Order">
    <vt:lpwstr>1227000.00000000</vt:lpwstr>
  </property>
  <property fmtid="{D5CDD505-2E9C-101B-9397-08002B2CF9AE}" pid="4" name="display_urn:schemas-microsoft-com:office:office#Author">
    <vt:lpwstr>Katia Georgieva</vt:lpwstr>
  </property>
  <property fmtid="{D5CDD505-2E9C-101B-9397-08002B2CF9AE}" pid="5" name="_dlc_DocId">
    <vt:lpwstr>A4XSPXKH7AYZ-287873980-12270</vt:lpwstr>
  </property>
  <property fmtid="{D5CDD505-2E9C-101B-9397-08002B2CF9AE}" pid="6" name="_dlc_DocIdItemGuid">
    <vt:lpwstr>16a5e611-0d18-43f8-a9c6-1123ffedc8e5</vt:lpwstr>
  </property>
  <property fmtid="{D5CDD505-2E9C-101B-9397-08002B2CF9AE}" pid="7" name="_dlc_DocIdUrl">
    <vt:lpwstr>https://ahkcrm.sharepoint.com/sites/AHKShared/_layouts/15/DocIdRedir.aspx?ID=A4XSPXKH7AYZ-287873980-12270, A4XSPXKH7AYZ-287873980-12270</vt:lpwstr>
  </property>
  <property fmtid="{D5CDD505-2E9C-101B-9397-08002B2CF9AE}" pid="8" name="ContentTypeId">
    <vt:lpwstr>0x010100ABE064FF7A1F0E44AE0936ECF7DAD901</vt:lpwstr>
  </property>
  <property fmtid="{D5CDD505-2E9C-101B-9397-08002B2CF9AE}" pid="9" name="MediaServiceImageTags">
    <vt:lpwstr/>
  </property>
</Properties>
</file>